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D34D27" w:rsidRDefault="005D1409">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bookmarkStart w:id="0" w:name="_GoBack"/>
      <w:bookmarkEnd w:id="0"/>
      <w:r>
        <w:rPr>
          <w:rFonts w:ascii="Times New Roman" w:eastAsia="Times New Roman" w:hAnsi="Times New Roman" w:cs="Times New Roman"/>
          <w:b/>
          <w:color w:val="000000"/>
          <w:sz w:val="24"/>
          <w:szCs w:val="24"/>
        </w:rPr>
        <w:t>AL-FARABI KAZAKH NATIONAL UNIVERSITY</w:t>
      </w:r>
    </w:p>
    <w:p w14:paraId="00000002" w14:textId="77777777" w:rsidR="00D34D27" w:rsidRDefault="005D1409">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Medicine and Health Care Faculty</w:t>
      </w:r>
    </w:p>
    <w:p w14:paraId="00000003" w14:textId="77777777" w:rsidR="00D34D27" w:rsidRDefault="005D1409">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Higher School of Medicine</w:t>
      </w:r>
    </w:p>
    <w:p w14:paraId="00000004" w14:textId="77777777" w:rsidR="00D34D27" w:rsidRDefault="005D1409">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Department of Fundamental Medicine</w:t>
      </w:r>
    </w:p>
    <w:p w14:paraId="00000005" w14:textId="77777777" w:rsidR="00D34D27" w:rsidRDefault="00D34D2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00000006" w14:textId="77777777" w:rsidR="00D34D27" w:rsidRDefault="005D1409">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METHODOLOGICAL INSTRUCTIONS FOR PRACTICAL LESSONS</w:t>
      </w:r>
    </w:p>
    <w:p w14:paraId="00000007" w14:textId="7BC3D18C" w:rsidR="00D34D27" w:rsidRDefault="005D1409">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by discipline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w:t>
      </w:r>
      <w:r w:rsidR="00F11F18" w:rsidRPr="00F11F18">
        <w:rPr>
          <w:rFonts w:ascii="Times New Roman" w:eastAsia="Times New Roman" w:hAnsi="Times New Roman" w:cs="Times New Roman"/>
          <w:b/>
          <w:color w:val="000000"/>
          <w:sz w:val="24"/>
          <w:szCs w:val="24"/>
        </w:rPr>
        <w:t xml:space="preserve"> Molecular, Cellular and Genetic Basis of Medicine</w:t>
      </w:r>
      <w:r>
        <w:rPr>
          <w:rFonts w:ascii="Times New Roman" w:eastAsia="Times New Roman" w:hAnsi="Times New Roman" w:cs="Times New Roman"/>
          <w:b/>
          <w:color w:val="000000"/>
          <w:sz w:val="24"/>
          <w:szCs w:val="24"/>
        </w:rPr>
        <w:t>»</w:t>
      </w:r>
    </w:p>
    <w:p w14:paraId="00000008" w14:textId="2878EA42" w:rsidR="00D34D27" w:rsidRDefault="005D1409">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r w:rsidR="00F11F18">
        <w:rPr>
          <w:rFonts w:ascii="Times New Roman" w:eastAsia="Times New Roman" w:hAnsi="Times New Roman" w:cs="Times New Roman"/>
          <w:b/>
          <w:color w:val="000000"/>
          <w:sz w:val="24"/>
          <w:szCs w:val="24"/>
          <w:lang w:val="kk-KZ"/>
        </w:rPr>
        <w:t xml:space="preserve">7 </w:t>
      </w:r>
      <w:r>
        <w:rPr>
          <w:rFonts w:ascii="Times New Roman" w:eastAsia="Times New Roman" w:hAnsi="Times New Roman" w:cs="Times New Roman"/>
          <w:b/>
          <w:color w:val="000000"/>
          <w:sz w:val="24"/>
          <w:szCs w:val="24"/>
        </w:rPr>
        <w:t>credits)</w:t>
      </w:r>
    </w:p>
    <w:p w14:paraId="00000009" w14:textId="77777777" w:rsidR="00D34D27" w:rsidRDefault="00D34D27">
      <w:pPr>
        <w:spacing w:line="240" w:lineRule="auto"/>
        <w:ind w:left="720"/>
        <w:jc w:val="center"/>
        <w:rPr>
          <w:rFonts w:ascii="Times New Roman" w:eastAsia="Times New Roman" w:hAnsi="Times New Roman" w:cs="Times New Roman"/>
          <w:sz w:val="28"/>
          <w:szCs w:val="28"/>
        </w:rPr>
      </w:pPr>
    </w:p>
    <w:p w14:paraId="0000000A"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Practical lesson 1.</w:t>
      </w:r>
    </w:p>
    <w:p w14:paraId="0000000B" w14:textId="3FAF990F"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Topic: Introduction to molecular biology. </w:t>
      </w:r>
    </w:p>
    <w:p w14:paraId="4FE5F79B" w14:textId="77777777" w:rsidR="00F81776"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Maximal point: </w:t>
      </w:r>
      <w:r w:rsidR="00F81776">
        <w:rPr>
          <w:rFonts w:ascii="Times New Roman" w:eastAsia="Times New Roman" w:hAnsi="Times New Roman" w:cs="Times New Roman"/>
          <w:i/>
          <w:color w:val="000000"/>
          <w:sz w:val="24"/>
          <w:szCs w:val="24"/>
        </w:rPr>
        <w:t>3</w:t>
      </w:r>
    </w:p>
    <w:p w14:paraId="0000000E" w14:textId="6A18AE5C"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outcomes:</w:t>
      </w:r>
    </w:p>
    <w:p w14:paraId="2F23071C" w14:textId="77777777" w:rsidR="00F11F18" w:rsidRPr="00F11F18" w:rsidRDefault="00F11F18" w:rsidP="00F11F18">
      <w:pPr>
        <w:pStyle w:val="a6"/>
        <w:numPr>
          <w:ilvl w:val="0"/>
          <w:numId w:val="4"/>
        </w:numPr>
        <w:pBdr>
          <w:top w:val="nil"/>
          <w:left w:val="nil"/>
          <w:bottom w:val="nil"/>
          <w:right w:val="nil"/>
          <w:between w:val="nil"/>
        </w:pBdr>
        <w:spacing w:after="160" w:line="259" w:lineRule="auto"/>
        <w:ind w:left="1418"/>
        <w:jc w:val="both"/>
        <w:rPr>
          <w:rFonts w:ascii="Times New Roman" w:eastAsia="Times New Roman" w:hAnsi="Times New Roman" w:cs="Times New Roman"/>
          <w:color w:val="000000"/>
          <w:sz w:val="24"/>
          <w:szCs w:val="24"/>
        </w:rPr>
      </w:pPr>
      <w:r w:rsidRPr="00F11F18">
        <w:rPr>
          <w:rFonts w:ascii="Times New Roman" w:eastAsia="Times New Roman" w:hAnsi="Times New Roman" w:cs="Times New Roman"/>
          <w:color w:val="000000"/>
          <w:sz w:val="24"/>
          <w:szCs w:val="24"/>
        </w:rPr>
        <w:t>Briefly discuss the role of molecular biology in medicine.</w:t>
      </w:r>
    </w:p>
    <w:p w14:paraId="6DD494E9" w14:textId="77777777" w:rsidR="00F11F18" w:rsidRPr="00F11F18" w:rsidRDefault="00F11F18" w:rsidP="00F11F18">
      <w:pPr>
        <w:pStyle w:val="a6"/>
        <w:numPr>
          <w:ilvl w:val="0"/>
          <w:numId w:val="4"/>
        </w:numPr>
        <w:pBdr>
          <w:top w:val="nil"/>
          <w:left w:val="nil"/>
          <w:bottom w:val="nil"/>
          <w:right w:val="nil"/>
          <w:between w:val="nil"/>
        </w:pBdr>
        <w:spacing w:after="160" w:line="259" w:lineRule="auto"/>
        <w:ind w:left="1418"/>
        <w:jc w:val="both"/>
        <w:rPr>
          <w:rFonts w:ascii="Times New Roman" w:eastAsia="Times New Roman" w:hAnsi="Times New Roman" w:cs="Times New Roman"/>
          <w:color w:val="000000"/>
          <w:sz w:val="24"/>
          <w:szCs w:val="24"/>
        </w:rPr>
      </w:pPr>
      <w:r w:rsidRPr="00F11F18">
        <w:rPr>
          <w:rFonts w:ascii="Times New Roman" w:eastAsia="Times New Roman" w:hAnsi="Times New Roman" w:cs="Times New Roman"/>
          <w:color w:val="000000"/>
          <w:sz w:val="24"/>
          <w:szCs w:val="24"/>
        </w:rPr>
        <w:t xml:space="preserve">Explain the central dogma of molecular biology. </w:t>
      </w:r>
    </w:p>
    <w:p w14:paraId="0F61A363" w14:textId="77777777" w:rsidR="00F11F18" w:rsidRPr="00F11F18" w:rsidRDefault="00F11F18" w:rsidP="00F11F18">
      <w:pPr>
        <w:pStyle w:val="a6"/>
        <w:numPr>
          <w:ilvl w:val="0"/>
          <w:numId w:val="4"/>
        </w:numPr>
        <w:pBdr>
          <w:top w:val="nil"/>
          <w:left w:val="nil"/>
          <w:bottom w:val="nil"/>
          <w:right w:val="nil"/>
          <w:between w:val="nil"/>
        </w:pBdr>
        <w:spacing w:after="160" w:line="259" w:lineRule="auto"/>
        <w:ind w:left="1418"/>
        <w:jc w:val="both"/>
        <w:rPr>
          <w:rFonts w:ascii="Times New Roman" w:eastAsia="Times New Roman" w:hAnsi="Times New Roman" w:cs="Times New Roman"/>
          <w:color w:val="000000"/>
          <w:sz w:val="24"/>
          <w:szCs w:val="24"/>
        </w:rPr>
      </w:pPr>
      <w:r w:rsidRPr="00F11F18">
        <w:rPr>
          <w:rFonts w:ascii="Times New Roman" w:eastAsia="Times New Roman" w:hAnsi="Times New Roman" w:cs="Times New Roman"/>
          <w:color w:val="000000"/>
          <w:sz w:val="24"/>
          <w:szCs w:val="24"/>
        </w:rPr>
        <w:t xml:space="preserve">Describe, identify and </w:t>
      </w:r>
      <w:proofErr w:type="spellStart"/>
      <w:r w:rsidRPr="00F11F18">
        <w:rPr>
          <w:rFonts w:ascii="Times New Roman" w:eastAsia="Times New Roman" w:hAnsi="Times New Roman" w:cs="Times New Roman"/>
          <w:color w:val="000000"/>
          <w:sz w:val="24"/>
          <w:szCs w:val="24"/>
        </w:rPr>
        <w:t>and</w:t>
      </w:r>
      <w:proofErr w:type="spellEnd"/>
      <w:r w:rsidRPr="00F11F18">
        <w:rPr>
          <w:rFonts w:ascii="Times New Roman" w:eastAsia="Times New Roman" w:hAnsi="Times New Roman" w:cs="Times New Roman"/>
          <w:color w:val="000000"/>
          <w:sz w:val="24"/>
          <w:szCs w:val="24"/>
        </w:rPr>
        <w:t xml:space="preserve"> draw the components of nucleosides and nucleotides.</w:t>
      </w:r>
    </w:p>
    <w:p w14:paraId="2FC5C071" w14:textId="77777777" w:rsidR="00F11F18" w:rsidRPr="00F11F18" w:rsidRDefault="00F11F18" w:rsidP="00F11F18">
      <w:pPr>
        <w:pStyle w:val="a6"/>
        <w:numPr>
          <w:ilvl w:val="0"/>
          <w:numId w:val="4"/>
        </w:numPr>
        <w:pBdr>
          <w:top w:val="nil"/>
          <w:left w:val="nil"/>
          <w:bottom w:val="nil"/>
          <w:right w:val="nil"/>
          <w:between w:val="nil"/>
        </w:pBdr>
        <w:spacing w:after="160" w:line="259" w:lineRule="auto"/>
        <w:ind w:left="1418"/>
        <w:jc w:val="both"/>
        <w:rPr>
          <w:rFonts w:ascii="Times New Roman" w:eastAsia="Times New Roman" w:hAnsi="Times New Roman" w:cs="Times New Roman"/>
          <w:color w:val="000000"/>
          <w:sz w:val="24"/>
          <w:szCs w:val="24"/>
        </w:rPr>
      </w:pPr>
      <w:r w:rsidRPr="00F11F18">
        <w:rPr>
          <w:rFonts w:ascii="Times New Roman" w:eastAsia="Times New Roman" w:hAnsi="Times New Roman" w:cs="Times New Roman"/>
          <w:sz w:val="24"/>
          <w:szCs w:val="24"/>
        </w:rPr>
        <w:t>Characterize</w:t>
      </w:r>
      <w:r w:rsidRPr="00F11F18">
        <w:rPr>
          <w:rFonts w:ascii="Times New Roman" w:eastAsia="Times New Roman" w:hAnsi="Times New Roman" w:cs="Times New Roman"/>
          <w:color w:val="000000"/>
          <w:sz w:val="24"/>
          <w:szCs w:val="24"/>
        </w:rPr>
        <w:t xml:space="preserve"> and describe the chains of nucleic acids in DNA and RNA.</w:t>
      </w:r>
    </w:p>
    <w:p w14:paraId="507480B9" w14:textId="77777777" w:rsidR="00F11F18" w:rsidRPr="00F11F18" w:rsidRDefault="00F11F18" w:rsidP="00F11F18">
      <w:pPr>
        <w:pStyle w:val="a6"/>
        <w:numPr>
          <w:ilvl w:val="0"/>
          <w:numId w:val="4"/>
        </w:numPr>
        <w:pBdr>
          <w:top w:val="nil"/>
          <w:left w:val="nil"/>
          <w:bottom w:val="nil"/>
          <w:right w:val="nil"/>
          <w:between w:val="nil"/>
        </w:pBdr>
        <w:spacing w:after="160" w:line="259" w:lineRule="auto"/>
        <w:ind w:left="1418"/>
        <w:jc w:val="both"/>
        <w:rPr>
          <w:rFonts w:ascii="Times New Roman" w:eastAsia="Times New Roman" w:hAnsi="Times New Roman" w:cs="Times New Roman"/>
          <w:color w:val="000000"/>
          <w:sz w:val="24"/>
          <w:szCs w:val="24"/>
        </w:rPr>
      </w:pPr>
      <w:r w:rsidRPr="00F11F18">
        <w:rPr>
          <w:rFonts w:ascii="Times New Roman" w:eastAsia="Times New Roman" w:hAnsi="Times New Roman" w:cs="Times New Roman"/>
          <w:color w:val="000000"/>
          <w:sz w:val="24"/>
          <w:szCs w:val="24"/>
        </w:rPr>
        <w:t xml:space="preserve">Describe the three hypotheses of DNA replication. </w:t>
      </w:r>
    </w:p>
    <w:p w14:paraId="207B1299" w14:textId="77777777" w:rsidR="00F11F18" w:rsidRPr="00F11F18" w:rsidRDefault="00F11F18" w:rsidP="00F11F18">
      <w:pPr>
        <w:pStyle w:val="a6"/>
        <w:numPr>
          <w:ilvl w:val="0"/>
          <w:numId w:val="4"/>
        </w:numPr>
        <w:pBdr>
          <w:top w:val="nil"/>
          <w:left w:val="nil"/>
          <w:bottom w:val="nil"/>
          <w:right w:val="nil"/>
          <w:between w:val="nil"/>
        </w:pBdr>
        <w:spacing w:after="160" w:line="259" w:lineRule="auto"/>
        <w:ind w:left="1418"/>
        <w:jc w:val="both"/>
        <w:rPr>
          <w:rFonts w:ascii="Times New Roman" w:eastAsia="Times New Roman" w:hAnsi="Times New Roman" w:cs="Times New Roman"/>
          <w:color w:val="000000"/>
          <w:sz w:val="24"/>
          <w:szCs w:val="24"/>
        </w:rPr>
      </w:pPr>
      <w:r w:rsidRPr="00F11F18">
        <w:rPr>
          <w:rFonts w:ascii="Times New Roman" w:eastAsia="Times New Roman" w:hAnsi="Times New Roman" w:cs="Times New Roman"/>
          <w:color w:val="000000"/>
          <w:sz w:val="24"/>
          <w:szCs w:val="24"/>
        </w:rPr>
        <w:t xml:space="preserve">Describe the Meselson-Stahl experiment and explain its significance. </w:t>
      </w:r>
    </w:p>
    <w:p w14:paraId="2C8545CF" w14:textId="77777777" w:rsidR="00F11F18" w:rsidRPr="00F11F18" w:rsidRDefault="00F11F18" w:rsidP="00F11F18">
      <w:pPr>
        <w:pStyle w:val="a6"/>
        <w:numPr>
          <w:ilvl w:val="0"/>
          <w:numId w:val="4"/>
        </w:numPr>
        <w:pBdr>
          <w:top w:val="nil"/>
          <w:left w:val="nil"/>
          <w:bottom w:val="nil"/>
          <w:right w:val="nil"/>
          <w:between w:val="nil"/>
        </w:pBdr>
        <w:spacing w:after="160" w:line="259" w:lineRule="auto"/>
        <w:ind w:left="1418"/>
        <w:jc w:val="both"/>
        <w:rPr>
          <w:rFonts w:ascii="Times New Roman" w:eastAsia="Times New Roman" w:hAnsi="Times New Roman" w:cs="Times New Roman"/>
          <w:color w:val="000000"/>
          <w:sz w:val="24"/>
          <w:szCs w:val="24"/>
        </w:rPr>
      </w:pPr>
      <w:r w:rsidRPr="00F11F18">
        <w:rPr>
          <w:rFonts w:ascii="Times New Roman" w:eastAsia="Times New Roman" w:hAnsi="Times New Roman" w:cs="Times New Roman"/>
          <w:color w:val="000000"/>
          <w:sz w:val="24"/>
          <w:szCs w:val="24"/>
        </w:rPr>
        <w:t xml:space="preserve">Explain the molecular mechanism of semiconservative DNA replication. </w:t>
      </w:r>
    </w:p>
    <w:p w14:paraId="0FD3E1F4" w14:textId="77777777" w:rsidR="00F11F18" w:rsidRPr="00F11F18" w:rsidRDefault="00F11F18" w:rsidP="00F11F18">
      <w:pPr>
        <w:pStyle w:val="a6"/>
        <w:numPr>
          <w:ilvl w:val="0"/>
          <w:numId w:val="4"/>
        </w:numPr>
        <w:pBdr>
          <w:top w:val="nil"/>
          <w:left w:val="nil"/>
          <w:bottom w:val="nil"/>
          <w:right w:val="nil"/>
          <w:between w:val="nil"/>
        </w:pBdr>
        <w:spacing w:after="160" w:line="259" w:lineRule="auto"/>
        <w:ind w:left="1418"/>
        <w:jc w:val="both"/>
        <w:rPr>
          <w:rFonts w:ascii="Times New Roman" w:eastAsia="Times New Roman" w:hAnsi="Times New Roman" w:cs="Times New Roman"/>
          <w:color w:val="000000"/>
          <w:sz w:val="24"/>
          <w:szCs w:val="24"/>
        </w:rPr>
      </w:pPr>
      <w:r w:rsidRPr="00F11F18">
        <w:rPr>
          <w:rFonts w:ascii="Times New Roman" w:eastAsia="Times New Roman" w:hAnsi="Times New Roman" w:cs="Times New Roman"/>
          <w:color w:val="000000"/>
          <w:sz w:val="24"/>
          <w:szCs w:val="24"/>
        </w:rPr>
        <w:t>Explain proofreading mechanisms and error correction during DNA replication.</w:t>
      </w:r>
    </w:p>
    <w:p w14:paraId="00000015" w14:textId="77777777" w:rsidR="00D34D27" w:rsidRDefault="00D34D27">
      <w:pPr>
        <w:spacing w:line="240" w:lineRule="auto"/>
        <w:jc w:val="both"/>
        <w:rPr>
          <w:rFonts w:ascii="Times New Roman" w:eastAsia="Times New Roman" w:hAnsi="Times New Roman" w:cs="Times New Roman"/>
          <w:color w:val="000000"/>
          <w:sz w:val="24"/>
          <w:szCs w:val="24"/>
        </w:rPr>
      </w:pPr>
    </w:p>
    <w:p w14:paraId="00000016"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Practical lesson 2.</w:t>
      </w:r>
    </w:p>
    <w:p w14:paraId="580AEA64" w14:textId="77777777" w:rsidR="00F11F18"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Topic: </w:t>
      </w:r>
      <w:r w:rsidR="00F11F18" w:rsidRPr="00F11F18">
        <w:rPr>
          <w:rFonts w:ascii="Times New Roman" w:eastAsia="Times New Roman" w:hAnsi="Times New Roman" w:cs="Times New Roman"/>
          <w:b/>
          <w:color w:val="000000"/>
          <w:sz w:val="24"/>
          <w:szCs w:val="24"/>
        </w:rPr>
        <w:t>Introduction: Fundamentals of the structure and reactivity of organic compounds</w:t>
      </w:r>
    </w:p>
    <w:p w14:paraId="00000019" w14:textId="5A33C7B5" w:rsidR="00D34D27" w:rsidRPr="00F11F18"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i/>
          <w:color w:val="000000"/>
          <w:sz w:val="24"/>
          <w:szCs w:val="24"/>
          <w:lang w:val="kk-KZ"/>
        </w:rPr>
      </w:pPr>
      <w:r>
        <w:rPr>
          <w:rFonts w:ascii="Times New Roman" w:eastAsia="Times New Roman" w:hAnsi="Times New Roman" w:cs="Times New Roman"/>
          <w:i/>
          <w:color w:val="000000"/>
          <w:sz w:val="24"/>
          <w:szCs w:val="24"/>
        </w:rPr>
        <w:t>Maximal point</w:t>
      </w:r>
      <w:r>
        <w:rPr>
          <w:rFonts w:ascii="Times New Roman" w:eastAsia="Times New Roman" w:hAnsi="Times New Roman" w:cs="Times New Roman"/>
          <w:i/>
          <w:color w:val="000000"/>
          <w:sz w:val="24"/>
          <w:szCs w:val="24"/>
        </w:rPr>
        <w:t xml:space="preserve">: </w:t>
      </w:r>
      <w:r w:rsidR="00F11F18">
        <w:rPr>
          <w:rFonts w:ascii="Times New Roman" w:eastAsia="Times New Roman" w:hAnsi="Times New Roman" w:cs="Times New Roman"/>
          <w:i/>
          <w:color w:val="000000"/>
          <w:sz w:val="24"/>
          <w:szCs w:val="24"/>
          <w:lang w:val="kk-KZ"/>
        </w:rPr>
        <w:t>3</w:t>
      </w:r>
    </w:p>
    <w:p w14:paraId="0000001A"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outcomes:</w:t>
      </w:r>
    </w:p>
    <w:p w14:paraId="29F2ACF5" w14:textId="5DDE67D4" w:rsidR="00F11F18" w:rsidRPr="00F11F18" w:rsidRDefault="00F11F18" w:rsidP="00F11F18">
      <w:pPr>
        <w:pStyle w:val="a6"/>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F11F18">
        <w:rPr>
          <w:rFonts w:ascii="Times New Roman" w:eastAsia="Times New Roman" w:hAnsi="Times New Roman" w:cs="Times New Roman"/>
          <w:color w:val="000000"/>
          <w:sz w:val="24"/>
          <w:szCs w:val="24"/>
        </w:rPr>
        <w:t xml:space="preserve">Identify the general structural characteristics of organic molecules, in particular, the tetravalent nature of carbon and the different ways in which it can be expressed; </w:t>
      </w:r>
    </w:p>
    <w:p w14:paraId="5DE1E97A" w14:textId="5A21B57A" w:rsidR="00F11F18" w:rsidRPr="00F11F18" w:rsidRDefault="00F11F18" w:rsidP="00F11F18">
      <w:pPr>
        <w:pStyle w:val="a6"/>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F11F18">
        <w:rPr>
          <w:rFonts w:ascii="Times New Roman" w:eastAsia="Times New Roman" w:hAnsi="Times New Roman" w:cs="Times New Roman"/>
          <w:color w:val="000000"/>
          <w:sz w:val="24"/>
          <w:szCs w:val="24"/>
        </w:rPr>
        <w:t xml:space="preserve">Define functional group - identify the functional groups in organic molecules; </w:t>
      </w:r>
    </w:p>
    <w:p w14:paraId="3EC6C92F" w14:textId="48E4F247" w:rsidR="00F11F18" w:rsidRPr="00F11F18" w:rsidRDefault="00F11F18" w:rsidP="00F11F18">
      <w:pPr>
        <w:pStyle w:val="a6"/>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F11F18">
        <w:rPr>
          <w:rFonts w:ascii="Times New Roman" w:eastAsia="Times New Roman" w:hAnsi="Times New Roman" w:cs="Times New Roman"/>
          <w:color w:val="000000"/>
          <w:sz w:val="24"/>
          <w:szCs w:val="24"/>
        </w:rPr>
        <w:t xml:space="preserve">Recognize structural (constitutional) isomers and functional group isomers; </w:t>
      </w:r>
    </w:p>
    <w:p w14:paraId="6B20DE12" w14:textId="4181CE2F" w:rsidR="00F11F18" w:rsidRPr="00F11F18" w:rsidRDefault="00F11F18" w:rsidP="00F11F18">
      <w:pPr>
        <w:pStyle w:val="a6"/>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F11F18">
        <w:rPr>
          <w:rFonts w:ascii="Times New Roman" w:eastAsia="Times New Roman" w:hAnsi="Times New Roman" w:cs="Times New Roman"/>
          <w:color w:val="000000"/>
          <w:sz w:val="24"/>
          <w:szCs w:val="24"/>
        </w:rPr>
        <w:t xml:space="preserve">Write structures of organic molecules in various ways; </w:t>
      </w:r>
    </w:p>
    <w:p w14:paraId="66F45C1C" w14:textId="5CC68338" w:rsidR="00F11F18" w:rsidRPr="00F11F18" w:rsidRDefault="00F11F18" w:rsidP="00F11F18">
      <w:pPr>
        <w:pStyle w:val="a6"/>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F11F18">
        <w:rPr>
          <w:rFonts w:ascii="Times New Roman" w:eastAsia="Times New Roman" w:hAnsi="Times New Roman" w:cs="Times New Roman"/>
          <w:color w:val="000000"/>
          <w:sz w:val="24"/>
          <w:szCs w:val="24"/>
        </w:rPr>
        <w:t xml:space="preserve">Classify the organic compounds; name the compounds according to </w:t>
      </w:r>
      <w:proofErr w:type="spellStart"/>
      <w:r w:rsidRPr="00F11F18">
        <w:rPr>
          <w:rFonts w:ascii="Times New Roman" w:eastAsia="Times New Roman" w:hAnsi="Times New Roman" w:cs="Times New Roman"/>
          <w:color w:val="000000"/>
          <w:sz w:val="24"/>
          <w:szCs w:val="24"/>
        </w:rPr>
        <w:t>iupac</w:t>
      </w:r>
      <w:proofErr w:type="spellEnd"/>
      <w:r w:rsidRPr="00F11F18">
        <w:rPr>
          <w:rFonts w:ascii="Times New Roman" w:eastAsia="Times New Roman" w:hAnsi="Times New Roman" w:cs="Times New Roman"/>
          <w:color w:val="000000"/>
          <w:sz w:val="24"/>
          <w:szCs w:val="24"/>
        </w:rPr>
        <w:t xml:space="preserve"> system of nomenclature and also derive their structures from the given names; </w:t>
      </w:r>
    </w:p>
    <w:p w14:paraId="477E9CE0" w14:textId="3F5EFD8B" w:rsidR="00F11F18" w:rsidRPr="00F11F18" w:rsidRDefault="00F11F18" w:rsidP="00F11F18">
      <w:pPr>
        <w:pStyle w:val="a6"/>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F11F18">
        <w:rPr>
          <w:rFonts w:ascii="Times New Roman" w:eastAsia="Times New Roman" w:hAnsi="Times New Roman" w:cs="Times New Roman"/>
          <w:color w:val="000000"/>
          <w:sz w:val="24"/>
          <w:szCs w:val="24"/>
        </w:rPr>
        <w:t xml:space="preserve">Draw structural, condensed, and line formulas for simple chemical compounds; </w:t>
      </w:r>
    </w:p>
    <w:p w14:paraId="5F551D22" w14:textId="1CE92002" w:rsidR="00F11F18" w:rsidRPr="00F11F18" w:rsidRDefault="00F11F18" w:rsidP="00F11F18">
      <w:pPr>
        <w:pStyle w:val="a6"/>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F11F18">
        <w:rPr>
          <w:rFonts w:ascii="Times New Roman" w:eastAsia="Times New Roman" w:hAnsi="Times New Roman" w:cs="Times New Roman"/>
          <w:color w:val="000000"/>
          <w:sz w:val="24"/>
          <w:szCs w:val="24"/>
        </w:rPr>
        <w:t>Convert any given structural, condensed, or line formula into its corresponding alternative.</w:t>
      </w:r>
    </w:p>
    <w:p w14:paraId="00000023" w14:textId="10ECE939" w:rsidR="00D34D27" w:rsidRPr="00F11F18" w:rsidRDefault="00F11F18" w:rsidP="00F11F18">
      <w:pPr>
        <w:pStyle w:val="a6"/>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F11F18">
        <w:rPr>
          <w:rFonts w:ascii="Times New Roman" w:eastAsia="Times New Roman" w:hAnsi="Times New Roman" w:cs="Times New Roman"/>
          <w:color w:val="000000"/>
          <w:sz w:val="24"/>
          <w:szCs w:val="24"/>
        </w:rPr>
        <w:t>Describe types of reactions in organic chemistry</w:t>
      </w:r>
    </w:p>
    <w:p w14:paraId="4198D030" w14:textId="77777777" w:rsidR="007A44FF" w:rsidRDefault="007A44FF">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p>
    <w:p w14:paraId="00000024" w14:textId="2AA2C629"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Practical lesson 3.</w:t>
      </w:r>
    </w:p>
    <w:p w14:paraId="4E66B3C3" w14:textId="77777777" w:rsidR="00F11F18"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Topic: </w:t>
      </w:r>
      <w:r w:rsidR="00F11F18" w:rsidRPr="00F11F18">
        <w:rPr>
          <w:rFonts w:ascii="Times New Roman" w:eastAsia="Times New Roman" w:hAnsi="Times New Roman" w:cs="Times New Roman"/>
          <w:b/>
          <w:color w:val="000000"/>
          <w:sz w:val="24"/>
          <w:szCs w:val="24"/>
        </w:rPr>
        <w:t>The human genome structure and its organization</w:t>
      </w:r>
    </w:p>
    <w:p w14:paraId="00000027" w14:textId="63B95BD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Maximal point: </w:t>
      </w:r>
      <w:r w:rsidR="00F81776">
        <w:rPr>
          <w:rFonts w:ascii="Times New Roman" w:eastAsia="Times New Roman" w:hAnsi="Times New Roman" w:cs="Times New Roman"/>
          <w:i/>
          <w:color w:val="000000"/>
          <w:sz w:val="24"/>
          <w:szCs w:val="24"/>
        </w:rPr>
        <w:t>3</w:t>
      </w:r>
    </w:p>
    <w:p w14:paraId="00000028"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outcomes:</w:t>
      </w:r>
    </w:p>
    <w:p w14:paraId="55AB6DCD" w14:textId="77777777" w:rsidR="00F11F18" w:rsidRPr="00F11F18" w:rsidRDefault="00F11F18" w:rsidP="00F11F18">
      <w:pPr>
        <w:pStyle w:val="a6"/>
        <w:numPr>
          <w:ilvl w:val="0"/>
          <w:numId w:val="6"/>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F11F18">
        <w:rPr>
          <w:rFonts w:ascii="Times New Roman" w:eastAsia="Times New Roman" w:hAnsi="Times New Roman" w:cs="Times New Roman"/>
          <w:color w:val="000000"/>
          <w:sz w:val="24"/>
          <w:szCs w:val="24"/>
        </w:rPr>
        <w:t>Explain the purpose and goals of the Human Genome Project (HGP) and its significance in the field of genetics and medicine.</w:t>
      </w:r>
    </w:p>
    <w:p w14:paraId="2CA0440A" w14:textId="77777777" w:rsidR="00F11F18" w:rsidRPr="00F11F18" w:rsidRDefault="00F11F18" w:rsidP="00F11F18">
      <w:pPr>
        <w:pStyle w:val="a6"/>
        <w:numPr>
          <w:ilvl w:val="0"/>
          <w:numId w:val="6"/>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F11F18">
        <w:rPr>
          <w:rFonts w:ascii="Times New Roman" w:eastAsia="Times New Roman" w:hAnsi="Times New Roman" w:cs="Times New Roman"/>
          <w:color w:val="000000"/>
          <w:sz w:val="24"/>
          <w:szCs w:val="24"/>
        </w:rPr>
        <w:t>Discuss the hierarchical organization of the human genome, including nucleosomes, chromatin fibers, loops, and topologically associating domains (TADs). </w:t>
      </w:r>
    </w:p>
    <w:p w14:paraId="1B5F030F" w14:textId="77777777" w:rsidR="00F11F18" w:rsidRPr="00F11F18" w:rsidRDefault="00F11F18" w:rsidP="00F11F18">
      <w:pPr>
        <w:pStyle w:val="a6"/>
        <w:numPr>
          <w:ilvl w:val="0"/>
          <w:numId w:val="6"/>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F11F18">
        <w:rPr>
          <w:rFonts w:ascii="Times New Roman" w:eastAsia="Times New Roman" w:hAnsi="Times New Roman" w:cs="Times New Roman"/>
          <w:color w:val="000000"/>
          <w:sz w:val="24"/>
          <w:szCs w:val="24"/>
        </w:rPr>
        <w:t>Define genes and non-coding regions of the genome, and discuss their respective functions.</w:t>
      </w:r>
    </w:p>
    <w:p w14:paraId="27051E9B" w14:textId="77777777" w:rsidR="00F11F18" w:rsidRPr="00F11F18" w:rsidRDefault="00F11F18" w:rsidP="00F11F18">
      <w:pPr>
        <w:pStyle w:val="a6"/>
        <w:numPr>
          <w:ilvl w:val="0"/>
          <w:numId w:val="6"/>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F11F18">
        <w:rPr>
          <w:rFonts w:ascii="Times New Roman" w:eastAsia="Times New Roman" w:hAnsi="Times New Roman" w:cs="Times New Roman"/>
          <w:color w:val="000000"/>
          <w:sz w:val="24"/>
          <w:szCs w:val="24"/>
        </w:rPr>
        <w:lastRenderedPageBreak/>
        <w:t>Identify the different types of repetitive DNA sequences present in the human genome and their potential implications.</w:t>
      </w:r>
    </w:p>
    <w:p w14:paraId="0A73F714" w14:textId="77777777" w:rsidR="00F11F18" w:rsidRPr="00F11F18" w:rsidRDefault="00F11F18" w:rsidP="00F11F18">
      <w:pPr>
        <w:pStyle w:val="a6"/>
        <w:numPr>
          <w:ilvl w:val="0"/>
          <w:numId w:val="6"/>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F11F18">
        <w:rPr>
          <w:rFonts w:ascii="Times New Roman" w:eastAsia="Times New Roman" w:hAnsi="Times New Roman" w:cs="Times New Roman"/>
          <w:color w:val="000000"/>
          <w:sz w:val="24"/>
          <w:szCs w:val="24"/>
        </w:rPr>
        <w:t>Describe DNA transposons, retrotransposons, retroviral integration.</w:t>
      </w:r>
    </w:p>
    <w:p w14:paraId="1DDA7AC8" w14:textId="77777777" w:rsidR="00F11F18" w:rsidRPr="00F11F18" w:rsidRDefault="00F11F18" w:rsidP="00F11F18">
      <w:pPr>
        <w:pStyle w:val="a6"/>
        <w:numPr>
          <w:ilvl w:val="0"/>
          <w:numId w:val="6"/>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F11F18">
        <w:rPr>
          <w:rFonts w:ascii="Times New Roman" w:eastAsia="Times New Roman" w:hAnsi="Times New Roman" w:cs="Times New Roman"/>
          <w:color w:val="000000"/>
          <w:sz w:val="24"/>
          <w:szCs w:val="24"/>
        </w:rPr>
        <w:t>Provide examples of human diseases triggered by transposable elements. </w:t>
      </w:r>
    </w:p>
    <w:p w14:paraId="0000002E" w14:textId="61A50D31" w:rsidR="00D34D27" w:rsidRPr="00F11F18" w:rsidRDefault="00F11F18" w:rsidP="00F11F18">
      <w:pPr>
        <w:pStyle w:val="a6"/>
        <w:numPr>
          <w:ilvl w:val="0"/>
          <w:numId w:val="6"/>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F11F18">
        <w:rPr>
          <w:rFonts w:ascii="Times New Roman" w:eastAsia="Times New Roman" w:hAnsi="Times New Roman" w:cs="Times New Roman"/>
          <w:color w:val="000000"/>
          <w:sz w:val="24"/>
          <w:szCs w:val="24"/>
        </w:rPr>
        <w:t>Discuss the prospects for applying knowledge about the human genome in medicine and pharmaceuticals.</w:t>
      </w:r>
    </w:p>
    <w:p w14:paraId="00000030" w14:textId="77777777" w:rsidR="00D34D27" w:rsidRDefault="00D34D27" w:rsidP="002748C4">
      <w:pPr>
        <w:pBdr>
          <w:top w:val="nil"/>
          <w:left w:val="nil"/>
          <w:bottom w:val="nil"/>
          <w:right w:val="nil"/>
          <w:between w:val="nil"/>
        </w:pBdr>
        <w:spacing w:line="240" w:lineRule="auto"/>
        <w:jc w:val="both"/>
        <w:rPr>
          <w:rFonts w:ascii="Times New Roman" w:eastAsia="Times New Roman" w:hAnsi="Times New Roman" w:cs="Times New Roman"/>
          <w:b/>
          <w:sz w:val="24"/>
          <w:szCs w:val="24"/>
        </w:rPr>
      </w:pPr>
    </w:p>
    <w:p w14:paraId="00000031"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Practical lesson 4.</w:t>
      </w:r>
    </w:p>
    <w:p w14:paraId="00000032" w14:textId="7964094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Topic: </w:t>
      </w:r>
      <w:r w:rsidR="00F11F18" w:rsidRPr="00F11F18">
        <w:rPr>
          <w:rFonts w:ascii="Times New Roman" w:eastAsia="Times New Roman" w:hAnsi="Times New Roman" w:cs="Times New Roman"/>
          <w:b/>
          <w:color w:val="000000"/>
          <w:sz w:val="24"/>
          <w:szCs w:val="24"/>
        </w:rPr>
        <w:t xml:space="preserve">Saturated and unsaturated organic compounds: alkanes, cycloalkanes, alkenes, </w:t>
      </w:r>
      <w:proofErr w:type="spellStart"/>
      <w:r w:rsidR="00F11F18" w:rsidRPr="00F11F18">
        <w:rPr>
          <w:rFonts w:ascii="Times New Roman" w:eastAsia="Times New Roman" w:hAnsi="Times New Roman" w:cs="Times New Roman"/>
          <w:b/>
          <w:color w:val="000000"/>
          <w:sz w:val="24"/>
          <w:szCs w:val="24"/>
        </w:rPr>
        <w:t>alkadienes</w:t>
      </w:r>
      <w:proofErr w:type="spellEnd"/>
      <w:r w:rsidR="00F11F18" w:rsidRPr="00F11F18">
        <w:rPr>
          <w:rFonts w:ascii="Times New Roman" w:eastAsia="Times New Roman" w:hAnsi="Times New Roman" w:cs="Times New Roman"/>
          <w:b/>
          <w:color w:val="000000"/>
          <w:sz w:val="24"/>
          <w:szCs w:val="24"/>
        </w:rPr>
        <w:t>, alkynes:</w:t>
      </w:r>
    </w:p>
    <w:p w14:paraId="00000034" w14:textId="2DE8C1B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Maximal point: </w:t>
      </w:r>
      <w:r w:rsidR="00F11F18">
        <w:rPr>
          <w:rFonts w:ascii="Times New Roman" w:eastAsia="Times New Roman" w:hAnsi="Times New Roman" w:cs="Times New Roman"/>
          <w:i/>
          <w:color w:val="000000"/>
          <w:sz w:val="24"/>
          <w:szCs w:val="24"/>
        </w:rPr>
        <w:t>3</w:t>
      </w:r>
    </w:p>
    <w:p w14:paraId="00000035"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outcomes:</w:t>
      </w:r>
    </w:p>
    <w:p w14:paraId="49F6484C" w14:textId="06C252B1" w:rsidR="00F11F18" w:rsidRPr="00F11F18" w:rsidRDefault="00F11F18" w:rsidP="00F11F18">
      <w:pPr>
        <w:pStyle w:val="a6"/>
        <w:numPr>
          <w:ilvl w:val="0"/>
          <w:numId w:val="7"/>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F11F18">
        <w:rPr>
          <w:rFonts w:ascii="Times New Roman" w:eastAsia="Times New Roman" w:hAnsi="Times New Roman" w:cs="Times New Roman"/>
          <w:color w:val="000000"/>
          <w:sz w:val="24"/>
          <w:szCs w:val="24"/>
        </w:rPr>
        <w:t>Name hydrocarbons according to IUPAC system of nomenclature;</w:t>
      </w:r>
    </w:p>
    <w:p w14:paraId="08407A22" w14:textId="3E615670" w:rsidR="00F11F18" w:rsidRPr="00F11F18" w:rsidRDefault="00F11F18" w:rsidP="00F11F18">
      <w:pPr>
        <w:pStyle w:val="a6"/>
        <w:numPr>
          <w:ilvl w:val="0"/>
          <w:numId w:val="7"/>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roofErr w:type="spellStart"/>
      <w:r w:rsidRPr="00F11F18">
        <w:rPr>
          <w:rFonts w:ascii="Times New Roman" w:eastAsia="Times New Roman" w:hAnsi="Times New Roman" w:cs="Times New Roman"/>
          <w:color w:val="000000"/>
          <w:sz w:val="24"/>
          <w:szCs w:val="24"/>
        </w:rPr>
        <w:t>Recognise</w:t>
      </w:r>
      <w:proofErr w:type="spellEnd"/>
      <w:r w:rsidRPr="00F11F18">
        <w:rPr>
          <w:rFonts w:ascii="Times New Roman" w:eastAsia="Times New Roman" w:hAnsi="Times New Roman" w:cs="Times New Roman"/>
          <w:color w:val="000000"/>
          <w:sz w:val="24"/>
          <w:szCs w:val="24"/>
        </w:rPr>
        <w:t xml:space="preserve"> and write structures of isomers of compounds;</w:t>
      </w:r>
    </w:p>
    <w:p w14:paraId="2C9A1AC2" w14:textId="5D2BBD95" w:rsidR="00F11F18" w:rsidRPr="00F11F18" w:rsidRDefault="00F11F18" w:rsidP="00F11F18">
      <w:pPr>
        <w:pStyle w:val="a6"/>
        <w:numPr>
          <w:ilvl w:val="0"/>
          <w:numId w:val="7"/>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F11F18">
        <w:rPr>
          <w:rFonts w:ascii="Times New Roman" w:eastAsia="Times New Roman" w:hAnsi="Times New Roman" w:cs="Times New Roman"/>
          <w:color w:val="000000"/>
          <w:sz w:val="24"/>
          <w:szCs w:val="24"/>
        </w:rPr>
        <w:t>Identify the physical properties of compounds</w:t>
      </w:r>
    </w:p>
    <w:p w14:paraId="2F0144FE" w14:textId="26F1BDF6" w:rsidR="00F11F18" w:rsidRPr="00F11F18" w:rsidRDefault="00F11F18" w:rsidP="00F11F18">
      <w:pPr>
        <w:pStyle w:val="a6"/>
        <w:numPr>
          <w:ilvl w:val="0"/>
          <w:numId w:val="7"/>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F11F18">
        <w:rPr>
          <w:rFonts w:ascii="Times New Roman" w:eastAsia="Times New Roman" w:hAnsi="Times New Roman" w:cs="Times New Roman"/>
          <w:color w:val="000000"/>
          <w:sz w:val="24"/>
          <w:szCs w:val="24"/>
        </w:rPr>
        <w:t>Determine the basic reactions of compounds</w:t>
      </w:r>
    </w:p>
    <w:p w14:paraId="5EC086CF" w14:textId="6C0969E8" w:rsidR="00F11F18" w:rsidRPr="00F11F18" w:rsidRDefault="00F11F18" w:rsidP="00F11F18">
      <w:pPr>
        <w:pStyle w:val="a6"/>
        <w:numPr>
          <w:ilvl w:val="0"/>
          <w:numId w:val="7"/>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F11F18">
        <w:rPr>
          <w:rFonts w:ascii="Times New Roman" w:eastAsia="Times New Roman" w:hAnsi="Times New Roman" w:cs="Times New Roman"/>
          <w:color w:val="000000"/>
          <w:sz w:val="24"/>
          <w:szCs w:val="24"/>
        </w:rPr>
        <w:t>Identify a cycloalkane from its structure</w:t>
      </w:r>
    </w:p>
    <w:p w14:paraId="1B00986E" w14:textId="2E4399C3" w:rsidR="00F11F18" w:rsidRPr="00F11F18" w:rsidRDefault="00F11F18" w:rsidP="00F11F18">
      <w:pPr>
        <w:pStyle w:val="a6"/>
        <w:numPr>
          <w:ilvl w:val="0"/>
          <w:numId w:val="7"/>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F11F18">
        <w:rPr>
          <w:rFonts w:ascii="Times New Roman" w:eastAsia="Times New Roman" w:hAnsi="Times New Roman" w:cs="Times New Roman"/>
          <w:color w:val="000000"/>
          <w:sz w:val="24"/>
          <w:szCs w:val="24"/>
        </w:rPr>
        <w:t>Name a compounds given its structure and draw given its name</w:t>
      </w:r>
    </w:p>
    <w:p w14:paraId="00E476A7" w14:textId="18D33F04" w:rsidR="00F11F18" w:rsidRPr="00F11F18" w:rsidRDefault="00F11F18" w:rsidP="00F11F18">
      <w:pPr>
        <w:pStyle w:val="a6"/>
        <w:numPr>
          <w:ilvl w:val="0"/>
          <w:numId w:val="7"/>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F11F18">
        <w:rPr>
          <w:rFonts w:ascii="Times New Roman" w:eastAsia="Times New Roman" w:hAnsi="Times New Roman" w:cs="Times New Roman"/>
          <w:color w:val="000000"/>
          <w:sz w:val="24"/>
          <w:szCs w:val="24"/>
        </w:rPr>
        <w:t>Name a compounds given its condensed or line structure</w:t>
      </w:r>
    </w:p>
    <w:p w14:paraId="57A88B1B" w14:textId="5FE2AA25" w:rsidR="00F11F18" w:rsidRPr="00F11F18" w:rsidRDefault="00F11F18" w:rsidP="00F11F18">
      <w:pPr>
        <w:pStyle w:val="a6"/>
        <w:numPr>
          <w:ilvl w:val="0"/>
          <w:numId w:val="7"/>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F11F18">
        <w:rPr>
          <w:rFonts w:ascii="Times New Roman" w:eastAsia="Times New Roman" w:hAnsi="Times New Roman" w:cs="Times New Roman"/>
          <w:color w:val="000000"/>
          <w:sz w:val="24"/>
          <w:szCs w:val="24"/>
        </w:rPr>
        <w:t>Identify cis–trans isomers of alkenes</w:t>
      </w:r>
    </w:p>
    <w:p w14:paraId="00000037" w14:textId="23C4B53E" w:rsidR="00D34D27" w:rsidRPr="00F11F18" w:rsidRDefault="00F11F18" w:rsidP="00F11F18">
      <w:pPr>
        <w:pStyle w:val="a6"/>
        <w:numPr>
          <w:ilvl w:val="0"/>
          <w:numId w:val="7"/>
        </w:num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r w:rsidRPr="00F11F18">
        <w:rPr>
          <w:rFonts w:ascii="Times New Roman" w:eastAsia="Times New Roman" w:hAnsi="Times New Roman" w:cs="Times New Roman"/>
          <w:color w:val="000000"/>
          <w:sz w:val="24"/>
          <w:szCs w:val="24"/>
        </w:rPr>
        <w:t>Write chemical reactions of addition, substitution and elimination saturated and unsaturated compounds</w:t>
      </w:r>
    </w:p>
    <w:p w14:paraId="11FEDB96" w14:textId="77777777" w:rsidR="00F11F18" w:rsidRPr="00F11F18" w:rsidRDefault="00F11F18" w:rsidP="00F11F18">
      <w:pPr>
        <w:pStyle w:val="a6"/>
        <w:pBdr>
          <w:top w:val="nil"/>
          <w:left w:val="nil"/>
          <w:bottom w:val="nil"/>
          <w:right w:val="nil"/>
          <w:between w:val="nil"/>
        </w:pBdr>
        <w:spacing w:line="240" w:lineRule="auto"/>
        <w:ind w:left="1287"/>
        <w:jc w:val="both"/>
        <w:rPr>
          <w:rFonts w:ascii="Times New Roman" w:eastAsia="Times New Roman" w:hAnsi="Times New Roman" w:cs="Times New Roman"/>
          <w:b/>
          <w:color w:val="000000"/>
          <w:sz w:val="24"/>
          <w:szCs w:val="24"/>
        </w:rPr>
      </w:pPr>
    </w:p>
    <w:p w14:paraId="00000038"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Practical lesson 5.</w:t>
      </w:r>
    </w:p>
    <w:p w14:paraId="00000039" w14:textId="068905F6"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Topic: </w:t>
      </w:r>
      <w:r w:rsidR="00C04DE4" w:rsidRPr="00C04DE4">
        <w:rPr>
          <w:rFonts w:ascii="Times New Roman" w:eastAsia="Times New Roman" w:hAnsi="Times New Roman" w:cs="Times New Roman"/>
          <w:b/>
          <w:color w:val="000000"/>
          <w:sz w:val="24"/>
          <w:szCs w:val="24"/>
        </w:rPr>
        <w:t>Gene expression: Transcription of genetic information and mRNA processing</w:t>
      </w:r>
    </w:p>
    <w:p w14:paraId="0000003B" w14:textId="4D2B7BAE"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Maximal point: </w:t>
      </w:r>
      <w:r w:rsidR="00F81776">
        <w:rPr>
          <w:rFonts w:ascii="Times New Roman" w:eastAsia="Times New Roman" w:hAnsi="Times New Roman" w:cs="Times New Roman"/>
          <w:i/>
          <w:color w:val="000000"/>
          <w:sz w:val="24"/>
          <w:szCs w:val="24"/>
        </w:rPr>
        <w:t>3</w:t>
      </w:r>
    </w:p>
    <w:p w14:paraId="0000003C"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outcomes:</w:t>
      </w:r>
    </w:p>
    <w:p w14:paraId="405008BA" w14:textId="77777777" w:rsidR="00C04DE4" w:rsidRPr="00C04DE4" w:rsidRDefault="00C04DE4" w:rsidP="00C04DE4">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C04DE4">
        <w:rPr>
          <w:rFonts w:ascii="Times New Roman" w:eastAsia="Times New Roman" w:hAnsi="Times New Roman" w:cs="Times New Roman"/>
          <w:color w:val="000000"/>
          <w:sz w:val="24"/>
          <w:szCs w:val="24"/>
        </w:rPr>
        <w:t>1. Define the terms: transcription, promoter, enhancer, terminator.</w:t>
      </w:r>
    </w:p>
    <w:p w14:paraId="596B9951" w14:textId="77777777" w:rsidR="00C04DE4" w:rsidRPr="00C04DE4" w:rsidRDefault="00C04DE4" w:rsidP="00C04DE4">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C04DE4">
        <w:rPr>
          <w:rFonts w:ascii="Times New Roman" w:eastAsia="Times New Roman" w:hAnsi="Times New Roman" w:cs="Times New Roman"/>
          <w:color w:val="000000"/>
          <w:sz w:val="24"/>
          <w:szCs w:val="24"/>
        </w:rPr>
        <w:t xml:space="preserve">2. Describe prokaryotic and eukaryotic RNA-polymerases' structure and functions. </w:t>
      </w:r>
    </w:p>
    <w:p w14:paraId="0FE598C9" w14:textId="77777777" w:rsidR="00C04DE4" w:rsidRPr="00C04DE4" w:rsidRDefault="00C04DE4" w:rsidP="00C04DE4">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C04DE4">
        <w:rPr>
          <w:rFonts w:ascii="Times New Roman" w:eastAsia="Times New Roman" w:hAnsi="Times New Roman" w:cs="Times New Roman"/>
          <w:color w:val="000000"/>
          <w:sz w:val="24"/>
          <w:szCs w:val="24"/>
        </w:rPr>
        <w:t xml:space="preserve">3. Describe phases of transcription, explain the processes happening at each phase and their importance. </w:t>
      </w:r>
    </w:p>
    <w:p w14:paraId="7623211F" w14:textId="77777777" w:rsidR="00C04DE4" w:rsidRPr="00C04DE4" w:rsidRDefault="00C04DE4" w:rsidP="00C04DE4">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C04DE4">
        <w:rPr>
          <w:rFonts w:ascii="Times New Roman" w:eastAsia="Times New Roman" w:hAnsi="Times New Roman" w:cs="Times New Roman"/>
          <w:color w:val="000000"/>
          <w:sz w:val="24"/>
          <w:szCs w:val="24"/>
        </w:rPr>
        <w:t>4. Explain the process, importance and difference of Rho-independent and Rho-dependent termination of transcription.</w:t>
      </w:r>
    </w:p>
    <w:p w14:paraId="3CBA94C1" w14:textId="77777777" w:rsidR="00C04DE4" w:rsidRPr="00C04DE4" w:rsidRDefault="00C04DE4" w:rsidP="00C04DE4">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C04DE4">
        <w:rPr>
          <w:rFonts w:ascii="Times New Roman" w:eastAsia="Times New Roman" w:hAnsi="Times New Roman" w:cs="Times New Roman"/>
          <w:color w:val="000000"/>
          <w:sz w:val="24"/>
          <w:szCs w:val="24"/>
        </w:rPr>
        <w:t>5. Explain the mechanism of polyadenylation, its importance.</w:t>
      </w:r>
    </w:p>
    <w:p w14:paraId="5CE97891" w14:textId="77777777" w:rsidR="00C04DE4" w:rsidRPr="00C04DE4" w:rsidRDefault="00C04DE4" w:rsidP="00C04DE4">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C04DE4">
        <w:rPr>
          <w:rFonts w:ascii="Times New Roman" w:eastAsia="Times New Roman" w:hAnsi="Times New Roman" w:cs="Times New Roman"/>
          <w:color w:val="000000"/>
          <w:sz w:val="24"/>
          <w:szCs w:val="24"/>
        </w:rPr>
        <w:t>6. Describe the structure of the cap fragment, its synthesis and functions.</w:t>
      </w:r>
    </w:p>
    <w:p w14:paraId="03C34552" w14:textId="77777777" w:rsidR="00C04DE4" w:rsidRPr="00C04DE4" w:rsidRDefault="00C04DE4" w:rsidP="00C04DE4">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C04DE4">
        <w:rPr>
          <w:rFonts w:ascii="Times New Roman" w:eastAsia="Times New Roman" w:hAnsi="Times New Roman" w:cs="Times New Roman"/>
          <w:color w:val="000000"/>
          <w:sz w:val="24"/>
          <w:szCs w:val="24"/>
        </w:rPr>
        <w:t>7. Describe the splicing mechanism and its meaning.</w:t>
      </w:r>
    </w:p>
    <w:p w14:paraId="00000045" w14:textId="75470AD1" w:rsidR="00D34D27" w:rsidRDefault="00C04DE4" w:rsidP="00C04DE4">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C04DE4">
        <w:rPr>
          <w:rFonts w:ascii="Times New Roman" w:eastAsia="Times New Roman" w:hAnsi="Times New Roman" w:cs="Times New Roman"/>
          <w:color w:val="000000"/>
          <w:sz w:val="24"/>
          <w:szCs w:val="24"/>
        </w:rPr>
        <w:t>8. Explain the effect of splicing on gene expression.</w:t>
      </w:r>
    </w:p>
    <w:p w14:paraId="083BED4C" w14:textId="77777777" w:rsidR="00C04DE4" w:rsidRDefault="00C04DE4" w:rsidP="00C04DE4">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p>
    <w:p w14:paraId="00000046"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Practical lesson 6.</w:t>
      </w:r>
    </w:p>
    <w:p w14:paraId="64B22645" w14:textId="77777777" w:rsidR="000266B2"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Topic: </w:t>
      </w:r>
      <w:r w:rsidR="000266B2" w:rsidRPr="000266B2">
        <w:rPr>
          <w:rFonts w:ascii="Times New Roman" w:eastAsia="Times New Roman" w:hAnsi="Times New Roman" w:cs="Times New Roman"/>
          <w:b/>
          <w:color w:val="000000"/>
          <w:sz w:val="24"/>
          <w:szCs w:val="24"/>
        </w:rPr>
        <w:t>Aromatic compounds</w:t>
      </w:r>
    </w:p>
    <w:p w14:paraId="00000049" w14:textId="5A46AEF0" w:rsidR="00D34D27" w:rsidRPr="000266B2"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Maximal point: </w:t>
      </w:r>
      <w:r w:rsidR="000266B2" w:rsidRPr="000266B2">
        <w:rPr>
          <w:rFonts w:ascii="Times New Roman" w:eastAsia="Times New Roman" w:hAnsi="Times New Roman" w:cs="Times New Roman"/>
          <w:i/>
          <w:color w:val="000000"/>
          <w:sz w:val="24"/>
          <w:szCs w:val="24"/>
        </w:rPr>
        <w:t>3</w:t>
      </w:r>
    </w:p>
    <w:p w14:paraId="0000004A"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outcomes:</w:t>
      </w:r>
    </w:p>
    <w:p w14:paraId="6B8938D4" w14:textId="45D597B8" w:rsidR="000266B2" w:rsidRPr="000266B2" w:rsidRDefault="000266B2" w:rsidP="000266B2">
      <w:pPr>
        <w:pStyle w:val="a6"/>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0266B2">
        <w:rPr>
          <w:rFonts w:ascii="Times New Roman" w:eastAsia="Times New Roman" w:hAnsi="Times New Roman" w:cs="Times New Roman"/>
          <w:color w:val="000000"/>
          <w:sz w:val="24"/>
          <w:szCs w:val="24"/>
        </w:rPr>
        <w:t xml:space="preserve">Identify the structures of aromatic compounds; </w:t>
      </w:r>
    </w:p>
    <w:p w14:paraId="0A561C79" w14:textId="299C38C3" w:rsidR="000266B2" w:rsidRPr="000266B2" w:rsidRDefault="000266B2" w:rsidP="000266B2">
      <w:pPr>
        <w:pStyle w:val="a6"/>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0266B2">
        <w:rPr>
          <w:rFonts w:ascii="Times New Roman" w:eastAsia="Times New Roman" w:hAnsi="Times New Roman" w:cs="Times New Roman"/>
          <w:color w:val="000000"/>
          <w:sz w:val="24"/>
          <w:szCs w:val="24"/>
        </w:rPr>
        <w:t xml:space="preserve">Explain the importance and function of resonance in aromatic compounds; </w:t>
      </w:r>
    </w:p>
    <w:p w14:paraId="248F0063" w14:textId="7E35C83F" w:rsidR="000266B2" w:rsidRPr="000266B2" w:rsidRDefault="000266B2" w:rsidP="000266B2">
      <w:pPr>
        <w:pStyle w:val="a6"/>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0266B2">
        <w:rPr>
          <w:rFonts w:ascii="Times New Roman" w:eastAsia="Times New Roman" w:hAnsi="Times New Roman" w:cs="Times New Roman"/>
          <w:color w:val="000000"/>
          <w:sz w:val="24"/>
          <w:szCs w:val="24"/>
        </w:rPr>
        <w:t xml:space="preserve">Name simple monosubstituted or disubstituted aromatic compounds; </w:t>
      </w:r>
    </w:p>
    <w:p w14:paraId="1D0E92CF" w14:textId="4A2A6CC2" w:rsidR="000266B2" w:rsidRPr="000266B2" w:rsidRDefault="000266B2" w:rsidP="000266B2">
      <w:pPr>
        <w:pStyle w:val="a6"/>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0266B2">
        <w:rPr>
          <w:rFonts w:ascii="Times New Roman" w:eastAsia="Times New Roman" w:hAnsi="Times New Roman" w:cs="Times New Roman"/>
          <w:color w:val="000000"/>
          <w:sz w:val="24"/>
          <w:szCs w:val="24"/>
        </w:rPr>
        <w:t xml:space="preserve">Predict the products obtained when aromatic compounds react with concentrated hno3, cl2, br2 or concentrated h2so4; </w:t>
      </w:r>
    </w:p>
    <w:p w14:paraId="5322D58E" w14:textId="56465BFD" w:rsidR="000266B2" w:rsidRPr="000266B2" w:rsidRDefault="000266B2" w:rsidP="000266B2">
      <w:pPr>
        <w:pStyle w:val="a6"/>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0266B2">
        <w:rPr>
          <w:rFonts w:ascii="Times New Roman" w:eastAsia="Times New Roman" w:hAnsi="Times New Roman" w:cs="Times New Roman"/>
          <w:color w:val="000000"/>
          <w:sz w:val="24"/>
          <w:szCs w:val="24"/>
        </w:rPr>
        <w:t xml:space="preserve">Define and recognize aromatic compounds and the importance of resonance and aromaticity; </w:t>
      </w:r>
    </w:p>
    <w:p w14:paraId="0000005E" w14:textId="6ED895EE" w:rsidR="00D34D27" w:rsidRDefault="000266B2" w:rsidP="000266B2">
      <w:pPr>
        <w:pStyle w:val="a6"/>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0266B2">
        <w:rPr>
          <w:rFonts w:ascii="Times New Roman" w:eastAsia="Times New Roman" w:hAnsi="Times New Roman" w:cs="Times New Roman"/>
          <w:color w:val="000000"/>
          <w:sz w:val="24"/>
          <w:szCs w:val="24"/>
        </w:rPr>
        <w:t xml:space="preserve">Understand and apply </w:t>
      </w:r>
      <w:proofErr w:type="spellStart"/>
      <w:r>
        <w:rPr>
          <w:rFonts w:ascii="Times New Roman" w:eastAsia="Times New Roman" w:hAnsi="Times New Roman" w:cs="Times New Roman"/>
          <w:color w:val="000000"/>
          <w:sz w:val="24"/>
          <w:szCs w:val="24"/>
        </w:rPr>
        <w:t>H</w:t>
      </w:r>
      <w:r w:rsidRPr="000266B2">
        <w:rPr>
          <w:rFonts w:ascii="Times New Roman" w:eastAsia="Times New Roman" w:hAnsi="Times New Roman" w:cs="Times New Roman"/>
          <w:color w:val="000000"/>
          <w:sz w:val="24"/>
          <w:szCs w:val="24"/>
        </w:rPr>
        <w:t>uckel’s</w:t>
      </w:r>
      <w:proofErr w:type="spellEnd"/>
      <w:r w:rsidRPr="000266B2">
        <w:rPr>
          <w:rFonts w:ascii="Times New Roman" w:eastAsia="Times New Roman" w:hAnsi="Times New Roman" w:cs="Times New Roman"/>
          <w:color w:val="000000"/>
          <w:sz w:val="24"/>
          <w:szCs w:val="24"/>
        </w:rPr>
        <w:t xml:space="preserve"> rule.</w:t>
      </w:r>
    </w:p>
    <w:p w14:paraId="34ECAC0B" w14:textId="77777777" w:rsidR="000266B2" w:rsidRPr="000266B2" w:rsidRDefault="000266B2" w:rsidP="000266B2">
      <w:pPr>
        <w:pStyle w:val="a6"/>
        <w:pBdr>
          <w:top w:val="nil"/>
          <w:left w:val="nil"/>
          <w:bottom w:val="nil"/>
          <w:right w:val="nil"/>
          <w:between w:val="nil"/>
        </w:pBdr>
        <w:spacing w:line="240" w:lineRule="auto"/>
        <w:ind w:left="1287"/>
        <w:jc w:val="both"/>
        <w:rPr>
          <w:rFonts w:ascii="Times New Roman" w:eastAsia="Times New Roman" w:hAnsi="Times New Roman" w:cs="Times New Roman"/>
          <w:color w:val="000000"/>
          <w:sz w:val="24"/>
          <w:szCs w:val="24"/>
        </w:rPr>
      </w:pPr>
    </w:p>
    <w:p w14:paraId="0000005F"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Practical lesson 7.</w:t>
      </w:r>
    </w:p>
    <w:p w14:paraId="00000061" w14:textId="60BEAA0E"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Topic: </w:t>
      </w:r>
      <w:r w:rsidR="000266B2" w:rsidRPr="000266B2">
        <w:rPr>
          <w:rFonts w:ascii="Times New Roman" w:eastAsia="Times New Roman" w:hAnsi="Times New Roman" w:cs="Times New Roman"/>
          <w:b/>
          <w:color w:val="000000"/>
          <w:sz w:val="24"/>
          <w:szCs w:val="24"/>
        </w:rPr>
        <w:t>Gene expression: Translation of genetic information and post-translational</w:t>
      </w:r>
      <w:r w:rsidR="0011587C">
        <w:rPr>
          <w:rFonts w:ascii="Times New Roman" w:eastAsia="Times New Roman" w:hAnsi="Times New Roman" w:cs="Times New Roman"/>
          <w:b/>
          <w:color w:val="000000"/>
          <w:sz w:val="24"/>
          <w:szCs w:val="24"/>
        </w:rPr>
        <w:t xml:space="preserve">. </w:t>
      </w:r>
      <w:r w:rsidR="0011587C" w:rsidRPr="0011587C">
        <w:rPr>
          <w:rFonts w:ascii="Times New Roman" w:eastAsia="Times New Roman" w:hAnsi="Times New Roman" w:cs="Times New Roman"/>
          <w:b/>
          <w:color w:val="000000"/>
          <w:sz w:val="24"/>
          <w:szCs w:val="24"/>
        </w:rPr>
        <w:t xml:space="preserve">Colloquium 1  </w:t>
      </w:r>
    </w:p>
    <w:p w14:paraId="00000062" w14:textId="615840DD"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Maximal point: </w:t>
      </w:r>
      <w:r w:rsidR="00F81776">
        <w:rPr>
          <w:rFonts w:ascii="Times New Roman" w:eastAsia="Times New Roman" w:hAnsi="Times New Roman" w:cs="Times New Roman"/>
          <w:i/>
          <w:color w:val="000000"/>
          <w:sz w:val="24"/>
          <w:szCs w:val="24"/>
        </w:rPr>
        <w:t>3</w:t>
      </w:r>
      <w:r w:rsidR="0011587C">
        <w:rPr>
          <w:rFonts w:ascii="Times New Roman" w:eastAsia="Times New Roman" w:hAnsi="Times New Roman" w:cs="Times New Roman"/>
          <w:i/>
          <w:color w:val="000000"/>
          <w:sz w:val="24"/>
          <w:szCs w:val="24"/>
        </w:rPr>
        <w:t xml:space="preserve"> + 13</w:t>
      </w:r>
    </w:p>
    <w:p w14:paraId="00000063"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outcomes:</w:t>
      </w:r>
    </w:p>
    <w:p w14:paraId="2AC7A95C" w14:textId="22D34A38" w:rsidR="002B5199" w:rsidRPr="002B5199" w:rsidRDefault="002B5199" w:rsidP="002B5199">
      <w:pPr>
        <w:pStyle w:val="a6"/>
        <w:numPr>
          <w:ilvl w:val="0"/>
          <w:numId w:val="10"/>
        </w:numPr>
        <w:pBdr>
          <w:top w:val="nil"/>
          <w:left w:val="nil"/>
          <w:bottom w:val="nil"/>
          <w:right w:val="nil"/>
          <w:between w:val="nil"/>
        </w:pBdr>
        <w:spacing w:line="240" w:lineRule="auto"/>
        <w:ind w:left="1276" w:hanging="425"/>
        <w:jc w:val="both"/>
        <w:rPr>
          <w:rFonts w:ascii="Times New Roman" w:eastAsia="Times New Roman" w:hAnsi="Times New Roman" w:cs="Times New Roman"/>
          <w:color w:val="000000"/>
          <w:sz w:val="24"/>
          <w:szCs w:val="24"/>
        </w:rPr>
      </w:pPr>
      <w:r w:rsidRPr="002B5199">
        <w:rPr>
          <w:rFonts w:ascii="Times New Roman" w:eastAsia="Times New Roman" w:hAnsi="Times New Roman" w:cs="Times New Roman"/>
          <w:color w:val="000000"/>
          <w:sz w:val="24"/>
          <w:szCs w:val="24"/>
        </w:rPr>
        <w:t xml:space="preserve">Describe the structure of tRNA and the mechanism of its charging. </w:t>
      </w:r>
    </w:p>
    <w:p w14:paraId="48B909D6" w14:textId="72A70A7E" w:rsidR="002B5199" w:rsidRPr="002B5199" w:rsidRDefault="002B5199" w:rsidP="002B5199">
      <w:pPr>
        <w:pStyle w:val="a6"/>
        <w:numPr>
          <w:ilvl w:val="0"/>
          <w:numId w:val="10"/>
        </w:numPr>
        <w:pBdr>
          <w:top w:val="nil"/>
          <w:left w:val="nil"/>
          <w:bottom w:val="nil"/>
          <w:right w:val="nil"/>
          <w:between w:val="nil"/>
        </w:pBdr>
        <w:spacing w:line="240" w:lineRule="auto"/>
        <w:ind w:left="1276" w:hanging="425"/>
        <w:jc w:val="both"/>
        <w:rPr>
          <w:rFonts w:ascii="Times New Roman" w:eastAsia="Times New Roman" w:hAnsi="Times New Roman" w:cs="Times New Roman"/>
          <w:color w:val="000000"/>
          <w:sz w:val="24"/>
          <w:szCs w:val="24"/>
        </w:rPr>
      </w:pPr>
      <w:r w:rsidRPr="002B5199">
        <w:rPr>
          <w:rFonts w:ascii="Times New Roman" w:eastAsia="Times New Roman" w:hAnsi="Times New Roman" w:cs="Times New Roman"/>
          <w:color w:val="000000"/>
          <w:sz w:val="24"/>
          <w:szCs w:val="24"/>
        </w:rPr>
        <w:t xml:space="preserve">Explain the mechanism of translation and its phases. </w:t>
      </w:r>
    </w:p>
    <w:p w14:paraId="7DBB214B" w14:textId="640F5578" w:rsidR="002B5199" w:rsidRPr="002B5199" w:rsidRDefault="002B5199" w:rsidP="002B5199">
      <w:pPr>
        <w:pStyle w:val="a6"/>
        <w:numPr>
          <w:ilvl w:val="0"/>
          <w:numId w:val="10"/>
        </w:numPr>
        <w:pBdr>
          <w:top w:val="nil"/>
          <w:left w:val="nil"/>
          <w:bottom w:val="nil"/>
          <w:right w:val="nil"/>
          <w:between w:val="nil"/>
        </w:pBdr>
        <w:spacing w:line="240" w:lineRule="auto"/>
        <w:ind w:left="1276" w:hanging="425"/>
        <w:jc w:val="both"/>
        <w:rPr>
          <w:rFonts w:ascii="Times New Roman" w:eastAsia="Times New Roman" w:hAnsi="Times New Roman" w:cs="Times New Roman"/>
          <w:color w:val="000000"/>
          <w:sz w:val="24"/>
          <w:szCs w:val="24"/>
        </w:rPr>
      </w:pPr>
      <w:r w:rsidRPr="002B5199">
        <w:rPr>
          <w:rFonts w:ascii="Times New Roman" w:eastAsia="Times New Roman" w:hAnsi="Times New Roman" w:cs="Times New Roman"/>
          <w:color w:val="000000"/>
          <w:sz w:val="24"/>
          <w:szCs w:val="24"/>
        </w:rPr>
        <w:t xml:space="preserve">Explain the ribosome cycle and fidelity of translation. </w:t>
      </w:r>
    </w:p>
    <w:p w14:paraId="0EF93030" w14:textId="0F40CC68" w:rsidR="002B5199" w:rsidRPr="002B5199" w:rsidRDefault="002B5199" w:rsidP="002B5199">
      <w:pPr>
        <w:pStyle w:val="a6"/>
        <w:numPr>
          <w:ilvl w:val="0"/>
          <w:numId w:val="10"/>
        </w:numPr>
        <w:pBdr>
          <w:top w:val="nil"/>
          <w:left w:val="nil"/>
          <w:bottom w:val="nil"/>
          <w:right w:val="nil"/>
          <w:between w:val="nil"/>
        </w:pBdr>
        <w:spacing w:line="240" w:lineRule="auto"/>
        <w:ind w:left="1276" w:hanging="425"/>
        <w:jc w:val="both"/>
        <w:rPr>
          <w:rFonts w:ascii="Times New Roman" w:eastAsia="Times New Roman" w:hAnsi="Times New Roman" w:cs="Times New Roman"/>
          <w:color w:val="000000"/>
          <w:sz w:val="24"/>
          <w:szCs w:val="24"/>
        </w:rPr>
      </w:pPr>
      <w:r w:rsidRPr="002B5199">
        <w:rPr>
          <w:rFonts w:ascii="Times New Roman" w:eastAsia="Times New Roman" w:hAnsi="Times New Roman" w:cs="Times New Roman"/>
          <w:color w:val="000000"/>
          <w:sz w:val="24"/>
          <w:szCs w:val="24"/>
        </w:rPr>
        <w:t xml:space="preserve">Describe the main mechanisms of post-translational processing, including disposition of proteins (degradation) </w:t>
      </w:r>
    </w:p>
    <w:p w14:paraId="08BA5152" w14:textId="277619A1" w:rsidR="002B5199" w:rsidRPr="002B5199" w:rsidRDefault="002B5199" w:rsidP="002B5199">
      <w:pPr>
        <w:pStyle w:val="a6"/>
        <w:numPr>
          <w:ilvl w:val="0"/>
          <w:numId w:val="10"/>
        </w:numPr>
        <w:pBdr>
          <w:top w:val="nil"/>
          <w:left w:val="nil"/>
          <w:bottom w:val="nil"/>
          <w:right w:val="nil"/>
          <w:between w:val="nil"/>
        </w:pBdr>
        <w:spacing w:line="240" w:lineRule="auto"/>
        <w:ind w:left="1276" w:hanging="425"/>
        <w:jc w:val="both"/>
        <w:rPr>
          <w:rFonts w:ascii="Times New Roman" w:eastAsia="Times New Roman" w:hAnsi="Times New Roman" w:cs="Times New Roman"/>
          <w:color w:val="000000"/>
          <w:sz w:val="24"/>
          <w:szCs w:val="24"/>
        </w:rPr>
      </w:pPr>
      <w:r w:rsidRPr="002B5199">
        <w:rPr>
          <w:rFonts w:ascii="Times New Roman" w:eastAsia="Times New Roman" w:hAnsi="Times New Roman" w:cs="Times New Roman"/>
          <w:color w:val="000000"/>
          <w:sz w:val="24"/>
          <w:szCs w:val="24"/>
        </w:rPr>
        <w:t>Describe the synthesis of proteins and glycoproteins in the rough endoplasmic reticulum (ER)</w:t>
      </w:r>
    </w:p>
    <w:p w14:paraId="6ECE6CE2" w14:textId="5C61D101" w:rsidR="002B5199" w:rsidRPr="002B5199" w:rsidRDefault="002B5199" w:rsidP="002B5199">
      <w:pPr>
        <w:pStyle w:val="a6"/>
        <w:numPr>
          <w:ilvl w:val="0"/>
          <w:numId w:val="10"/>
        </w:numPr>
        <w:pBdr>
          <w:top w:val="nil"/>
          <w:left w:val="nil"/>
          <w:bottom w:val="nil"/>
          <w:right w:val="nil"/>
          <w:between w:val="nil"/>
        </w:pBdr>
        <w:spacing w:line="240" w:lineRule="auto"/>
        <w:ind w:left="1276" w:hanging="425"/>
        <w:jc w:val="both"/>
        <w:rPr>
          <w:rFonts w:ascii="Times New Roman" w:eastAsia="Times New Roman" w:hAnsi="Times New Roman" w:cs="Times New Roman"/>
          <w:color w:val="000000"/>
          <w:sz w:val="24"/>
          <w:szCs w:val="24"/>
        </w:rPr>
      </w:pPr>
      <w:r w:rsidRPr="002B5199">
        <w:rPr>
          <w:rFonts w:ascii="Times New Roman" w:eastAsia="Times New Roman" w:hAnsi="Times New Roman" w:cs="Times New Roman"/>
          <w:color w:val="000000"/>
          <w:sz w:val="24"/>
          <w:szCs w:val="24"/>
        </w:rPr>
        <w:t>Detail the functions of the Golgi complex in post-translational modification, processing, and sorting of proteins</w:t>
      </w:r>
    </w:p>
    <w:p w14:paraId="00341FDA" w14:textId="79A51A4A" w:rsidR="002B5199" w:rsidRPr="002B5199" w:rsidRDefault="002B5199" w:rsidP="002B5199">
      <w:pPr>
        <w:pStyle w:val="a6"/>
        <w:numPr>
          <w:ilvl w:val="0"/>
          <w:numId w:val="10"/>
        </w:numPr>
        <w:pBdr>
          <w:top w:val="nil"/>
          <w:left w:val="nil"/>
          <w:bottom w:val="nil"/>
          <w:right w:val="nil"/>
          <w:between w:val="nil"/>
        </w:pBdr>
        <w:spacing w:line="240" w:lineRule="auto"/>
        <w:ind w:left="1276" w:hanging="425"/>
        <w:jc w:val="both"/>
        <w:rPr>
          <w:rFonts w:ascii="Times New Roman" w:eastAsia="Times New Roman" w:hAnsi="Times New Roman" w:cs="Times New Roman"/>
          <w:color w:val="000000"/>
          <w:sz w:val="24"/>
          <w:szCs w:val="24"/>
        </w:rPr>
      </w:pPr>
      <w:r w:rsidRPr="002B5199">
        <w:rPr>
          <w:rFonts w:ascii="Times New Roman" w:eastAsia="Times New Roman" w:hAnsi="Times New Roman" w:cs="Times New Roman"/>
          <w:color w:val="000000"/>
          <w:sz w:val="24"/>
          <w:szCs w:val="24"/>
        </w:rPr>
        <w:t xml:space="preserve">Explain the auxiliary role of chaperones in protein folding. </w:t>
      </w:r>
    </w:p>
    <w:p w14:paraId="0000006A" w14:textId="2FA42097" w:rsidR="00D34D27" w:rsidRPr="002B5199" w:rsidRDefault="002B5199" w:rsidP="002B5199">
      <w:pPr>
        <w:pStyle w:val="a6"/>
        <w:numPr>
          <w:ilvl w:val="0"/>
          <w:numId w:val="10"/>
        </w:numPr>
        <w:pBdr>
          <w:top w:val="nil"/>
          <w:left w:val="nil"/>
          <w:bottom w:val="nil"/>
          <w:right w:val="nil"/>
          <w:between w:val="nil"/>
        </w:pBdr>
        <w:spacing w:line="240" w:lineRule="auto"/>
        <w:ind w:left="1276" w:hanging="425"/>
        <w:jc w:val="both"/>
        <w:rPr>
          <w:rFonts w:ascii="Times New Roman" w:eastAsia="Times New Roman" w:hAnsi="Times New Roman" w:cs="Times New Roman"/>
          <w:color w:val="000000"/>
          <w:sz w:val="24"/>
          <w:szCs w:val="24"/>
        </w:rPr>
      </w:pPr>
      <w:r w:rsidRPr="002B5199">
        <w:rPr>
          <w:rFonts w:ascii="Times New Roman" w:eastAsia="Times New Roman" w:hAnsi="Times New Roman" w:cs="Times New Roman"/>
          <w:color w:val="000000"/>
          <w:sz w:val="24"/>
          <w:szCs w:val="24"/>
        </w:rPr>
        <w:t>Give detailed examples of human disorders linked with protein misfolding.</w:t>
      </w:r>
    </w:p>
    <w:p w14:paraId="22525BD3" w14:textId="77777777" w:rsidR="002B5199" w:rsidRDefault="002B5199" w:rsidP="002B519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p>
    <w:p w14:paraId="0000006B"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Practical lesson 8.</w:t>
      </w:r>
    </w:p>
    <w:p w14:paraId="0000006D" w14:textId="6E7C632C" w:rsidR="00D34D27" w:rsidRPr="002B5199" w:rsidRDefault="005D1409" w:rsidP="002B5199">
      <w:pPr>
        <w:pBdr>
          <w:top w:val="nil"/>
          <w:left w:val="nil"/>
          <w:bottom w:val="nil"/>
          <w:right w:val="nil"/>
          <w:between w:val="nil"/>
        </w:pBdr>
        <w:spacing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Topic: </w:t>
      </w:r>
      <w:r w:rsidR="002B5199" w:rsidRPr="002B5199">
        <w:rPr>
          <w:rFonts w:ascii="Times New Roman" w:eastAsia="Times New Roman" w:hAnsi="Times New Roman" w:cs="Times New Roman"/>
          <w:b/>
          <w:sz w:val="24"/>
          <w:szCs w:val="24"/>
        </w:rPr>
        <w:t>Mono- and polyhydric alcohols, phenols, ethers</w:t>
      </w:r>
      <w:r w:rsidR="0011587C">
        <w:rPr>
          <w:rFonts w:ascii="Times New Roman" w:eastAsia="Times New Roman" w:hAnsi="Times New Roman" w:cs="Times New Roman"/>
          <w:b/>
          <w:sz w:val="24"/>
          <w:szCs w:val="24"/>
        </w:rPr>
        <w:t xml:space="preserve">. </w:t>
      </w:r>
      <w:r w:rsidR="0011587C" w:rsidRPr="0011587C">
        <w:rPr>
          <w:rFonts w:ascii="Times New Roman" w:eastAsia="Times New Roman" w:hAnsi="Times New Roman" w:cs="Times New Roman"/>
          <w:b/>
          <w:color w:val="000000"/>
          <w:sz w:val="24"/>
          <w:szCs w:val="24"/>
        </w:rPr>
        <w:t xml:space="preserve">Colloquium 1  </w:t>
      </w:r>
    </w:p>
    <w:p w14:paraId="0000006E" w14:textId="687B682C"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Maximal point: </w:t>
      </w:r>
      <w:r w:rsidR="002B5199">
        <w:rPr>
          <w:rFonts w:ascii="Times New Roman" w:eastAsia="Times New Roman" w:hAnsi="Times New Roman" w:cs="Times New Roman"/>
          <w:i/>
          <w:color w:val="000000"/>
          <w:sz w:val="24"/>
          <w:szCs w:val="24"/>
        </w:rPr>
        <w:t>3</w:t>
      </w:r>
      <w:r w:rsidR="0011587C">
        <w:rPr>
          <w:rFonts w:ascii="Times New Roman" w:eastAsia="Times New Roman" w:hAnsi="Times New Roman" w:cs="Times New Roman"/>
          <w:i/>
          <w:color w:val="000000"/>
          <w:sz w:val="24"/>
          <w:szCs w:val="24"/>
        </w:rPr>
        <w:t xml:space="preserve"> + 12</w:t>
      </w:r>
    </w:p>
    <w:p w14:paraId="0000006F"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outcomes:</w:t>
      </w:r>
    </w:p>
    <w:p w14:paraId="64DE8D8C" w14:textId="0157EEA5" w:rsidR="002B5199" w:rsidRPr="002B5199" w:rsidRDefault="002B5199" w:rsidP="002B5199">
      <w:pPr>
        <w:pStyle w:val="a6"/>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2B5199">
        <w:rPr>
          <w:rFonts w:ascii="Times New Roman" w:eastAsia="Times New Roman" w:hAnsi="Times New Roman" w:cs="Times New Roman"/>
          <w:color w:val="000000"/>
          <w:sz w:val="24"/>
          <w:szCs w:val="24"/>
        </w:rPr>
        <w:t>Describe the structural differences between alcohols, phenols, and ethers;</w:t>
      </w:r>
    </w:p>
    <w:p w14:paraId="48E92EBE" w14:textId="0EEE6534" w:rsidR="002B5199" w:rsidRPr="002B5199" w:rsidRDefault="002B5199" w:rsidP="002B5199">
      <w:pPr>
        <w:pStyle w:val="a6"/>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2B5199">
        <w:rPr>
          <w:rFonts w:ascii="Times New Roman" w:eastAsia="Times New Roman" w:hAnsi="Times New Roman" w:cs="Times New Roman"/>
          <w:color w:val="000000"/>
          <w:sz w:val="24"/>
          <w:szCs w:val="24"/>
        </w:rPr>
        <w:t>Write systematic names for simple alcohols;</w:t>
      </w:r>
    </w:p>
    <w:p w14:paraId="34B304AB" w14:textId="1489E205" w:rsidR="002B5199" w:rsidRPr="002B5199" w:rsidRDefault="002B5199" w:rsidP="002B5199">
      <w:pPr>
        <w:pStyle w:val="a6"/>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2B5199">
        <w:rPr>
          <w:rFonts w:ascii="Times New Roman" w:eastAsia="Times New Roman" w:hAnsi="Times New Roman" w:cs="Times New Roman"/>
          <w:color w:val="000000"/>
          <w:sz w:val="24"/>
          <w:szCs w:val="24"/>
        </w:rPr>
        <w:t>Draw the structure of an alcohol given its name, in both condensed and line structure format;</w:t>
      </w:r>
    </w:p>
    <w:p w14:paraId="52C6DF33" w14:textId="7B960078" w:rsidR="002B5199" w:rsidRPr="002B5199" w:rsidRDefault="002B5199" w:rsidP="002B5199">
      <w:pPr>
        <w:pStyle w:val="a6"/>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2B5199">
        <w:rPr>
          <w:rFonts w:ascii="Times New Roman" w:eastAsia="Times New Roman" w:hAnsi="Times New Roman" w:cs="Times New Roman"/>
          <w:color w:val="000000"/>
          <w:sz w:val="24"/>
          <w:szCs w:val="24"/>
        </w:rPr>
        <w:t>Classify an alcohol as primary, secondary, or tertiary;</w:t>
      </w:r>
    </w:p>
    <w:p w14:paraId="326D8184" w14:textId="56BF240F" w:rsidR="002B5199" w:rsidRPr="002B5199" w:rsidRDefault="002B5199" w:rsidP="002B5199">
      <w:pPr>
        <w:pStyle w:val="a6"/>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2B5199">
        <w:rPr>
          <w:rFonts w:ascii="Times New Roman" w:eastAsia="Times New Roman" w:hAnsi="Times New Roman" w:cs="Times New Roman"/>
          <w:color w:val="000000"/>
          <w:sz w:val="24"/>
          <w:szCs w:val="24"/>
        </w:rPr>
        <w:t>Describe the properties of alcohols;</w:t>
      </w:r>
    </w:p>
    <w:p w14:paraId="2E0E8490" w14:textId="42EE61AF" w:rsidR="002B5199" w:rsidRPr="002B5199" w:rsidRDefault="002B5199" w:rsidP="002B5199">
      <w:pPr>
        <w:pStyle w:val="a6"/>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2B5199">
        <w:rPr>
          <w:rFonts w:ascii="Times New Roman" w:eastAsia="Times New Roman" w:hAnsi="Times New Roman" w:cs="Times New Roman"/>
          <w:color w:val="000000"/>
          <w:sz w:val="24"/>
          <w:szCs w:val="24"/>
        </w:rPr>
        <w:t>Predict the products obtained upon dehydration of an alcohol;</w:t>
      </w:r>
    </w:p>
    <w:p w14:paraId="7E005975" w14:textId="2F777DB7" w:rsidR="002B5199" w:rsidRPr="002B5199" w:rsidRDefault="002B5199" w:rsidP="002B5199">
      <w:pPr>
        <w:pStyle w:val="a6"/>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2B5199">
        <w:rPr>
          <w:rFonts w:ascii="Times New Roman" w:eastAsia="Times New Roman" w:hAnsi="Times New Roman" w:cs="Times New Roman"/>
          <w:color w:val="000000"/>
          <w:sz w:val="24"/>
          <w:szCs w:val="24"/>
        </w:rPr>
        <w:t>Explain why alcohols and phenols are weak acids;</w:t>
      </w:r>
    </w:p>
    <w:p w14:paraId="6E74D2D7" w14:textId="300547CF" w:rsidR="002B5199" w:rsidRPr="002B5199" w:rsidRDefault="002B5199" w:rsidP="002B5199">
      <w:pPr>
        <w:pStyle w:val="a6"/>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2B5199">
        <w:rPr>
          <w:rFonts w:ascii="Times New Roman" w:eastAsia="Times New Roman" w:hAnsi="Times New Roman" w:cs="Times New Roman"/>
          <w:color w:val="000000"/>
          <w:sz w:val="24"/>
          <w:szCs w:val="24"/>
        </w:rPr>
        <w:t>Identify an ether</w:t>
      </w:r>
    </w:p>
    <w:p w14:paraId="0000007D" w14:textId="0FE75076" w:rsidR="00D34D27" w:rsidRDefault="002B5199" w:rsidP="002B5199">
      <w:pPr>
        <w:pStyle w:val="a6"/>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2B5199">
        <w:rPr>
          <w:rFonts w:ascii="Times New Roman" w:eastAsia="Times New Roman" w:hAnsi="Times New Roman" w:cs="Times New Roman"/>
          <w:color w:val="000000"/>
          <w:sz w:val="24"/>
          <w:szCs w:val="24"/>
        </w:rPr>
        <w:t>Distinguish between an ether and an alcohol</w:t>
      </w:r>
    </w:p>
    <w:p w14:paraId="6DF54241" w14:textId="77777777" w:rsidR="002B5199" w:rsidRPr="002B5199" w:rsidRDefault="002B5199" w:rsidP="002B5199">
      <w:pPr>
        <w:pStyle w:val="a6"/>
        <w:pBdr>
          <w:top w:val="nil"/>
          <w:left w:val="nil"/>
          <w:bottom w:val="nil"/>
          <w:right w:val="nil"/>
          <w:between w:val="nil"/>
        </w:pBdr>
        <w:spacing w:line="240" w:lineRule="auto"/>
        <w:ind w:left="2010"/>
        <w:jc w:val="both"/>
        <w:rPr>
          <w:rFonts w:ascii="Times New Roman" w:eastAsia="Times New Roman" w:hAnsi="Times New Roman" w:cs="Times New Roman"/>
          <w:color w:val="000000"/>
          <w:sz w:val="24"/>
          <w:szCs w:val="24"/>
        </w:rPr>
      </w:pPr>
    </w:p>
    <w:p w14:paraId="0000007E"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Practical lesson 9.</w:t>
      </w:r>
    </w:p>
    <w:p w14:paraId="00000080" w14:textId="02289704" w:rsidR="00D34D27" w:rsidRPr="00793CBB"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rPr>
        <w:t xml:space="preserve">Topic: </w:t>
      </w:r>
      <w:r w:rsidR="002B5199" w:rsidRPr="002B5199">
        <w:rPr>
          <w:rFonts w:ascii="Times New Roman" w:eastAsia="Times New Roman" w:hAnsi="Times New Roman" w:cs="Times New Roman"/>
          <w:b/>
          <w:color w:val="000000"/>
          <w:sz w:val="24"/>
          <w:szCs w:val="24"/>
        </w:rPr>
        <w:t xml:space="preserve">Regulation of gene expression </w:t>
      </w:r>
    </w:p>
    <w:p w14:paraId="00000081" w14:textId="6070AA1D"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Maximal point: </w:t>
      </w:r>
      <w:r w:rsidR="00F81776">
        <w:rPr>
          <w:rFonts w:ascii="Times New Roman" w:eastAsia="Times New Roman" w:hAnsi="Times New Roman" w:cs="Times New Roman"/>
          <w:i/>
          <w:sz w:val="24"/>
          <w:szCs w:val="24"/>
        </w:rPr>
        <w:t>3</w:t>
      </w:r>
    </w:p>
    <w:p w14:paraId="00000082"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outcomes:</w:t>
      </w:r>
    </w:p>
    <w:p w14:paraId="1099156D" w14:textId="77777777" w:rsidR="00793CBB" w:rsidRPr="00793CBB" w:rsidRDefault="00793CBB" w:rsidP="00793CBB">
      <w:pPr>
        <w:pStyle w:val="a6"/>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793CBB">
        <w:rPr>
          <w:rFonts w:ascii="Times New Roman" w:eastAsia="Times New Roman" w:hAnsi="Times New Roman" w:cs="Times New Roman"/>
          <w:color w:val="000000"/>
          <w:sz w:val="24"/>
          <w:szCs w:val="24"/>
        </w:rPr>
        <w:t>Describe the different levels of gene regulation, including transcriptional, post-transcriptional, translational, and post-translational regulation.</w:t>
      </w:r>
    </w:p>
    <w:p w14:paraId="3B0D36E8" w14:textId="747FE631" w:rsidR="00793CBB" w:rsidRDefault="00793CBB" w:rsidP="00793CBB">
      <w:pPr>
        <w:pStyle w:val="a6"/>
        <w:numPr>
          <w:ilvl w:val="0"/>
          <w:numId w:val="12"/>
        </w:numPr>
        <w:rPr>
          <w:rFonts w:ascii="Times New Roman" w:eastAsia="Times New Roman" w:hAnsi="Times New Roman" w:cs="Times New Roman"/>
          <w:color w:val="000000"/>
          <w:sz w:val="24"/>
          <w:szCs w:val="24"/>
        </w:rPr>
      </w:pPr>
      <w:r w:rsidRPr="00793CBB">
        <w:rPr>
          <w:rFonts w:ascii="Times New Roman" w:eastAsia="Times New Roman" w:hAnsi="Times New Roman" w:cs="Times New Roman"/>
          <w:color w:val="000000"/>
          <w:sz w:val="24"/>
          <w:szCs w:val="24"/>
        </w:rPr>
        <w:t>Explain the functioning and regulation of the following operons: lac, trp.</w:t>
      </w:r>
    </w:p>
    <w:p w14:paraId="756FC978" w14:textId="33982346" w:rsidR="00793CBB" w:rsidRPr="00793CBB" w:rsidRDefault="00793CBB" w:rsidP="00793CBB">
      <w:pPr>
        <w:pStyle w:val="a6"/>
        <w:numPr>
          <w:ilvl w:val="0"/>
          <w:numId w:val="12"/>
        </w:numPr>
        <w:rPr>
          <w:rFonts w:ascii="Times New Roman" w:eastAsia="Times New Roman" w:hAnsi="Times New Roman" w:cs="Times New Roman"/>
          <w:color w:val="000000"/>
          <w:sz w:val="24"/>
          <w:szCs w:val="24"/>
        </w:rPr>
      </w:pPr>
      <w:r w:rsidRPr="00793CBB">
        <w:rPr>
          <w:rFonts w:ascii="Times New Roman" w:eastAsia="Times New Roman" w:hAnsi="Times New Roman" w:cs="Times New Roman"/>
          <w:color w:val="000000"/>
          <w:sz w:val="24"/>
          <w:szCs w:val="24"/>
        </w:rPr>
        <w:t>Explain positive and negative controls of operons.</w:t>
      </w:r>
    </w:p>
    <w:p w14:paraId="17082A15" w14:textId="77777777" w:rsidR="00793CBB" w:rsidRPr="00793CBB" w:rsidRDefault="00793CBB" w:rsidP="00793CBB">
      <w:pPr>
        <w:pStyle w:val="a6"/>
        <w:numPr>
          <w:ilvl w:val="0"/>
          <w:numId w:val="12"/>
        </w:numPr>
        <w:rPr>
          <w:rFonts w:ascii="Times New Roman" w:eastAsia="Times New Roman" w:hAnsi="Times New Roman" w:cs="Times New Roman"/>
          <w:color w:val="000000"/>
          <w:sz w:val="24"/>
          <w:szCs w:val="24"/>
        </w:rPr>
      </w:pPr>
      <w:r w:rsidRPr="00793CBB">
        <w:rPr>
          <w:rFonts w:ascii="Times New Roman" w:eastAsia="Times New Roman" w:hAnsi="Times New Roman" w:cs="Times New Roman"/>
          <w:color w:val="000000"/>
          <w:sz w:val="24"/>
          <w:szCs w:val="24"/>
        </w:rPr>
        <w:t>Explain the mechanism of transcription regulation in eukaryotes, including the role of promoters, enhancers, and transcription factors in controlling gene expression.</w:t>
      </w:r>
    </w:p>
    <w:p w14:paraId="00000086" w14:textId="7B3412FE" w:rsidR="00D34D27" w:rsidRDefault="00793CBB" w:rsidP="00793CBB">
      <w:pPr>
        <w:pStyle w:val="a6"/>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w:t>
      </w:r>
      <w:r w:rsidRPr="00793CBB">
        <w:rPr>
          <w:rFonts w:ascii="Times New Roman" w:eastAsia="Times New Roman" w:hAnsi="Times New Roman" w:cs="Times New Roman"/>
          <w:color w:val="000000"/>
          <w:sz w:val="24"/>
          <w:szCs w:val="24"/>
        </w:rPr>
        <w:t xml:space="preserve"> the importance of gene regulation in controlling cellular processes, development, and response to environmental changes.</w:t>
      </w:r>
    </w:p>
    <w:p w14:paraId="2AF05AD0" w14:textId="77777777" w:rsidR="00793CBB" w:rsidRPr="00793CBB" w:rsidRDefault="00793CBB" w:rsidP="00793CBB">
      <w:pPr>
        <w:pStyle w:val="a6"/>
        <w:pBdr>
          <w:top w:val="nil"/>
          <w:left w:val="nil"/>
          <w:bottom w:val="nil"/>
          <w:right w:val="nil"/>
          <w:between w:val="nil"/>
        </w:pBdr>
        <w:spacing w:line="240" w:lineRule="auto"/>
        <w:ind w:left="2010"/>
        <w:jc w:val="both"/>
        <w:rPr>
          <w:rFonts w:ascii="Times New Roman" w:eastAsia="Times New Roman" w:hAnsi="Times New Roman" w:cs="Times New Roman"/>
          <w:color w:val="000000"/>
          <w:sz w:val="24"/>
          <w:szCs w:val="24"/>
        </w:rPr>
      </w:pPr>
    </w:p>
    <w:p w14:paraId="00000087"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Practical lesson 10.</w:t>
      </w:r>
    </w:p>
    <w:p w14:paraId="00000088" w14:textId="7C8B7512"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Topic: </w:t>
      </w:r>
      <w:r w:rsidR="00485F6A" w:rsidRPr="00485F6A">
        <w:rPr>
          <w:rFonts w:ascii="Times New Roman" w:eastAsia="Times New Roman" w:hAnsi="Times New Roman" w:cs="Times New Roman"/>
          <w:b/>
          <w:sz w:val="24"/>
          <w:szCs w:val="24"/>
        </w:rPr>
        <w:t>Aldehydes, ketones, carboxylic acids</w:t>
      </w:r>
    </w:p>
    <w:p w14:paraId="00000089" w14:textId="5A6CA37B"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Maximal point: </w:t>
      </w:r>
      <w:r w:rsidR="00485F6A">
        <w:rPr>
          <w:rFonts w:ascii="Times New Roman" w:eastAsia="Times New Roman" w:hAnsi="Times New Roman" w:cs="Times New Roman"/>
          <w:i/>
          <w:sz w:val="24"/>
          <w:szCs w:val="24"/>
        </w:rPr>
        <w:t>3</w:t>
      </w:r>
    </w:p>
    <w:p w14:paraId="0000008A"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outcomes:</w:t>
      </w:r>
    </w:p>
    <w:p w14:paraId="638A7C5F" w14:textId="3A3E4F76" w:rsidR="00485F6A" w:rsidRPr="00485F6A" w:rsidRDefault="00485F6A" w:rsidP="00485F6A">
      <w:pPr>
        <w:pStyle w:val="a6"/>
        <w:numPr>
          <w:ilvl w:val="0"/>
          <w:numId w:val="14"/>
        </w:numPr>
        <w:pBdr>
          <w:top w:val="nil"/>
          <w:left w:val="nil"/>
          <w:bottom w:val="nil"/>
          <w:right w:val="nil"/>
          <w:between w:val="nil"/>
        </w:pBdr>
        <w:spacing w:line="240" w:lineRule="auto"/>
        <w:ind w:left="1276" w:hanging="709"/>
        <w:jc w:val="both"/>
        <w:rPr>
          <w:rFonts w:ascii="Times New Roman" w:eastAsia="Times New Roman" w:hAnsi="Times New Roman" w:cs="Times New Roman"/>
          <w:color w:val="000000"/>
          <w:sz w:val="24"/>
          <w:szCs w:val="24"/>
        </w:rPr>
      </w:pPr>
      <w:r w:rsidRPr="00485F6A">
        <w:rPr>
          <w:rFonts w:ascii="Times New Roman" w:eastAsia="Times New Roman" w:hAnsi="Times New Roman" w:cs="Times New Roman"/>
          <w:color w:val="000000"/>
          <w:sz w:val="24"/>
          <w:szCs w:val="24"/>
        </w:rPr>
        <w:t>Identify a carbonyl group, its polarity and shape</w:t>
      </w:r>
    </w:p>
    <w:p w14:paraId="52D234A2" w14:textId="292A2660" w:rsidR="00485F6A" w:rsidRPr="00485F6A" w:rsidRDefault="00485F6A" w:rsidP="00485F6A">
      <w:pPr>
        <w:pStyle w:val="a6"/>
        <w:numPr>
          <w:ilvl w:val="0"/>
          <w:numId w:val="14"/>
        </w:numPr>
        <w:pBdr>
          <w:top w:val="nil"/>
          <w:left w:val="nil"/>
          <w:bottom w:val="nil"/>
          <w:right w:val="nil"/>
          <w:between w:val="nil"/>
        </w:pBdr>
        <w:spacing w:line="240" w:lineRule="auto"/>
        <w:ind w:left="1276" w:hanging="709"/>
        <w:jc w:val="both"/>
        <w:rPr>
          <w:rFonts w:ascii="Times New Roman" w:eastAsia="Times New Roman" w:hAnsi="Times New Roman" w:cs="Times New Roman"/>
          <w:color w:val="000000"/>
          <w:sz w:val="24"/>
          <w:szCs w:val="24"/>
        </w:rPr>
      </w:pPr>
      <w:proofErr w:type="spellStart"/>
      <w:r w:rsidRPr="00485F6A">
        <w:rPr>
          <w:rFonts w:ascii="Times New Roman" w:eastAsia="Times New Roman" w:hAnsi="Times New Roman" w:cs="Times New Roman"/>
          <w:color w:val="000000"/>
          <w:sz w:val="24"/>
          <w:szCs w:val="24"/>
        </w:rPr>
        <w:t>Namt</w:t>
      </w:r>
      <w:proofErr w:type="spellEnd"/>
      <w:r w:rsidRPr="00485F6A">
        <w:rPr>
          <w:rFonts w:ascii="Times New Roman" w:eastAsia="Times New Roman" w:hAnsi="Times New Roman" w:cs="Times New Roman"/>
          <w:color w:val="000000"/>
          <w:sz w:val="24"/>
          <w:szCs w:val="24"/>
        </w:rPr>
        <w:t xml:space="preserve"> simple aldehydes and ketones</w:t>
      </w:r>
    </w:p>
    <w:p w14:paraId="653A08CF" w14:textId="48B364CF" w:rsidR="00485F6A" w:rsidRPr="00485F6A" w:rsidRDefault="00485F6A" w:rsidP="00485F6A">
      <w:pPr>
        <w:pStyle w:val="a6"/>
        <w:numPr>
          <w:ilvl w:val="0"/>
          <w:numId w:val="14"/>
        </w:numPr>
        <w:pBdr>
          <w:top w:val="nil"/>
          <w:left w:val="nil"/>
          <w:bottom w:val="nil"/>
          <w:right w:val="nil"/>
          <w:between w:val="nil"/>
        </w:pBdr>
        <w:spacing w:line="240" w:lineRule="auto"/>
        <w:ind w:left="1276" w:hanging="709"/>
        <w:jc w:val="both"/>
        <w:rPr>
          <w:rFonts w:ascii="Times New Roman" w:eastAsia="Times New Roman" w:hAnsi="Times New Roman" w:cs="Times New Roman"/>
          <w:color w:val="000000"/>
          <w:sz w:val="24"/>
          <w:szCs w:val="24"/>
        </w:rPr>
      </w:pPr>
      <w:r w:rsidRPr="00485F6A">
        <w:rPr>
          <w:rFonts w:ascii="Times New Roman" w:eastAsia="Times New Roman" w:hAnsi="Times New Roman" w:cs="Times New Roman"/>
          <w:color w:val="000000"/>
          <w:sz w:val="24"/>
          <w:szCs w:val="24"/>
        </w:rPr>
        <w:t>Explain properties of aldehydes and ketones</w:t>
      </w:r>
    </w:p>
    <w:p w14:paraId="7E70E4DB" w14:textId="1DF121E1" w:rsidR="00485F6A" w:rsidRPr="00485F6A" w:rsidRDefault="00485F6A" w:rsidP="00485F6A">
      <w:pPr>
        <w:pStyle w:val="a6"/>
        <w:numPr>
          <w:ilvl w:val="0"/>
          <w:numId w:val="14"/>
        </w:numPr>
        <w:pBdr>
          <w:top w:val="nil"/>
          <w:left w:val="nil"/>
          <w:bottom w:val="nil"/>
          <w:right w:val="nil"/>
          <w:between w:val="nil"/>
        </w:pBdr>
        <w:spacing w:line="240" w:lineRule="auto"/>
        <w:ind w:left="1276" w:hanging="709"/>
        <w:jc w:val="both"/>
        <w:rPr>
          <w:rFonts w:ascii="Times New Roman" w:eastAsia="Times New Roman" w:hAnsi="Times New Roman" w:cs="Times New Roman"/>
          <w:color w:val="000000"/>
          <w:sz w:val="24"/>
          <w:szCs w:val="24"/>
        </w:rPr>
      </w:pPr>
      <w:r w:rsidRPr="00485F6A">
        <w:rPr>
          <w:rFonts w:ascii="Times New Roman" w:eastAsia="Times New Roman" w:hAnsi="Times New Roman" w:cs="Times New Roman"/>
          <w:color w:val="000000"/>
          <w:sz w:val="24"/>
          <w:szCs w:val="24"/>
        </w:rPr>
        <w:lastRenderedPageBreak/>
        <w:t>Identify the differences between hemiacetals, hemiketals, acetals, and ketals;</w:t>
      </w:r>
    </w:p>
    <w:p w14:paraId="4C08A8D5" w14:textId="0527DBCB" w:rsidR="00485F6A" w:rsidRPr="00485F6A" w:rsidRDefault="00485F6A" w:rsidP="00485F6A">
      <w:pPr>
        <w:pStyle w:val="a6"/>
        <w:numPr>
          <w:ilvl w:val="0"/>
          <w:numId w:val="14"/>
        </w:numPr>
        <w:pBdr>
          <w:top w:val="nil"/>
          <w:left w:val="nil"/>
          <w:bottom w:val="nil"/>
          <w:right w:val="nil"/>
          <w:between w:val="nil"/>
        </w:pBdr>
        <w:spacing w:line="240" w:lineRule="auto"/>
        <w:ind w:left="1276" w:hanging="709"/>
        <w:jc w:val="both"/>
        <w:rPr>
          <w:rFonts w:ascii="Times New Roman" w:eastAsia="Times New Roman" w:hAnsi="Times New Roman" w:cs="Times New Roman"/>
          <w:color w:val="000000"/>
          <w:sz w:val="24"/>
          <w:szCs w:val="24"/>
        </w:rPr>
      </w:pPr>
      <w:r w:rsidRPr="00485F6A">
        <w:rPr>
          <w:rFonts w:ascii="Times New Roman" w:eastAsia="Times New Roman" w:hAnsi="Times New Roman" w:cs="Times New Roman"/>
          <w:color w:val="000000"/>
          <w:sz w:val="24"/>
          <w:szCs w:val="24"/>
        </w:rPr>
        <w:t>Name simple carboxylic acids, esters, and amides given a structure and write a structure given a name;</w:t>
      </w:r>
    </w:p>
    <w:p w14:paraId="0341D637" w14:textId="40C63630" w:rsidR="00485F6A" w:rsidRPr="00485F6A" w:rsidRDefault="00485F6A" w:rsidP="00485F6A">
      <w:pPr>
        <w:pStyle w:val="a6"/>
        <w:numPr>
          <w:ilvl w:val="0"/>
          <w:numId w:val="14"/>
        </w:numPr>
        <w:pBdr>
          <w:top w:val="nil"/>
          <w:left w:val="nil"/>
          <w:bottom w:val="nil"/>
          <w:right w:val="nil"/>
          <w:between w:val="nil"/>
        </w:pBdr>
        <w:spacing w:line="240" w:lineRule="auto"/>
        <w:ind w:left="1276" w:hanging="709"/>
        <w:jc w:val="both"/>
        <w:rPr>
          <w:rFonts w:ascii="Times New Roman" w:eastAsia="Times New Roman" w:hAnsi="Times New Roman" w:cs="Times New Roman"/>
          <w:color w:val="000000"/>
          <w:sz w:val="24"/>
          <w:szCs w:val="24"/>
        </w:rPr>
      </w:pPr>
      <w:r w:rsidRPr="00485F6A">
        <w:rPr>
          <w:rFonts w:ascii="Times New Roman" w:eastAsia="Times New Roman" w:hAnsi="Times New Roman" w:cs="Times New Roman"/>
          <w:color w:val="000000"/>
          <w:sz w:val="24"/>
          <w:szCs w:val="24"/>
        </w:rPr>
        <w:t>Describe the acidity of different carboxylic acids and predict the products obtained when they react with strong bases;</w:t>
      </w:r>
    </w:p>
    <w:p w14:paraId="00000091" w14:textId="640776EA" w:rsidR="00D34D27" w:rsidRPr="00485F6A" w:rsidRDefault="00485F6A" w:rsidP="00485F6A">
      <w:pPr>
        <w:pStyle w:val="a6"/>
        <w:numPr>
          <w:ilvl w:val="0"/>
          <w:numId w:val="14"/>
        </w:numPr>
        <w:pBdr>
          <w:top w:val="nil"/>
          <w:left w:val="nil"/>
          <w:bottom w:val="nil"/>
          <w:right w:val="nil"/>
          <w:between w:val="nil"/>
        </w:pBdr>
        <w:spacing w:line="240" w:lineRule="auto"/>
        <w:ind w:left="1276" w:hanging="709"/>
        <w:jc w:val="both"/>
        <w:rPr>
          <w:rFonts w:ascii="Times New Roman" w:eastAsia="Times New Roman" w:hAnsi="Times New Roman" w:cs="Times New Roman"/>
          <w:b/>
          <w:color w:val="000000"/>
          <w:sz w:val="24"/>
          <w:szCs w:val="24"/>
        </w:rPr>
      </w:pPr>
      <w:r w:rsidRPr="00485F6A">
        <w:rPr>
          <w:rFonts w:ascii="Times New Roman" w:eastAsia="Times New Roman" w:hAnsi="Times New Roman" w:cs="Times New Roman"/>
          <w:color w:val="000000"/>
          <w:sz w:val="24"/>
          <w:szCs w:val="24"/>
        </w:rPr>
        <w:t>Describe how esters and amides are formed from carboxylic acids</w:t>
      </w:r>
    </w:p>
    <w:p w14:paraId="5E125E98" w14:textId="77777777" w:rsidR="00485F6A" w:rsidRPr="00485F6A" w:rsidRDefault="00485F6A" w:rsidP="00485F6A">
      <w:pPr>
        <w:pStyle w:val="a6"/>
        <w:pBdr>
          <w:top w:val="nil"/>
          <w:left w:val="nil"/>
          <w:bottom w:val="nil"/>
          <w:right w:val="nil"/>
          <w:between w:val="nil"/>
        </w:pBdr>
        <w:spacing w:line="240" w:lineRule="auto"/>
        <w:ind w:left="1276"/>
        <w:jc w:val="both"/>
        <w:rPr>
          <w:rFonts w:ascii="Times New Roman" w:eastAsia="Times New Roman" w:hAnsi="Times New Roman" w:cs="Times New Roman"/>
          <w:b/>
          <w:color w:val="000000"/>
          <w:sz w:val="24"/>
          <w:szCs w:val="24"/>
        </w:rPr>
      </w:pPr>
    </w:p>
    <w:p w14:paraId="00000092"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Practical lesson 11.</w:t>
      </w:r>
    </w:p>
    <w:p w14:paraId="00000093" w14:textId="520E0619"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Topic: </w:t>
      </w:r>
      <w:r w:rsidR="00485F6A">
        <w:rPr>
          <w:rFonts w:ascii="Times New Roman" w:eastAsia="Times New Roman" w:hAnsi="Times New Roman" w:cs="Times New Roman"/>
          <w:b/>
          <w:color w:val="000000"/>
          <w:sz w:val="24"/>
          <w:szCs w:val="24"/>
        </w:rPr>
        <w:t>E</w:t>
      </w:r>
      <w:r w:rsidR="00485F6A" w:rsidRPr="00485F6A">
        <w:rPr>
          <w:rFonts w:ascii="Times New Roman" w:eastAsia="Times New Roman" w:hAnsi="Times New Roman" w:cs="Times New Roman"/>
          <w:b/>
          <w:color w:val="000000"/>
          <w:sz w:val="24"/>
          <w:szCs w:val="24"/>
        </w:rPr>
        <w:t>pigenetics</w:t>
      </w:r>
    </w:p>
    <w:p w14:paraId="00000094"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Content: </w:t>
      </w:r>
      <w:r>
        <w:rPr>
          <w:rFonts w:ascii="Times New Roman" w:eastAsia="Times New Roman" w:hAnsi="Times New Roman" w:cs="Times New Roman"/>
          <w:color w:val="000000"/>
          <w:sz w:val="24"/>
          <w:szCs w:val="24"/>
        </w:rPr>
        <w:t xml:space="preserve">Gene structure in prokaryotes. Bacterial operons: lac, </w:t>
      </w:r>
      <w:proofErr w:type="spellStart"/>
      <w:r>
        <w:rPr>
          <w:rFonts w:ascii="Times New Roman" w:eastAsia="Times New Roman" w:hAnsi="Times New Roman" w:cs="Times New Roman"/>
          <w:color w:val="000000"/>
          <w:sz w:val="24"/>
          <w:szCs w:val="24"/>
        </w:rPr>
        <w:t>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trp</w:t>
      </w:r>
      <w:proofErr w:type="spellEnd"/>
      <w:r>
        <w:rPr>
          <w:rFonts w:ascii="Times New Roman" w:eastAsia="Times New Roman" w:hAnsi="Times New Roman" w:cs="Times New Roman"/>
          <w:color w:val="000000"/>
          <w:sz w:val="24"/>
          <w:szCs w:val="24"/>
        </w:rPr>
        <w:t>, gal. Gene structure in eukaryotes. Regulation of transcription: transcription factors.</w:t>
      </w:r>
    </w:p>
    <w:p w14:paraId="00000095" w14:textId="1E952E3E"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Maximal point: </w:t>
      </w:r>
      <w:r w:rsidR="00F81776">
        <w:rPr>
          <w:rFonts w:ascii="Times New Roman" w:eastAsia="Times New Roman" w:hAnsi="Times New Roman" w:cs="Times New Roman"/>
          <w:i/>
          <w:color w:val="000000"/>
          <w:sz w:val="24"/>
          <w:szCs w:val="24"/>
        </w:rPr>
        <w:t>3</w:t>
      </w:r>
    </w:p>
    <w:p w14:paraId="00000096"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outcomes:</w:t>
      </w:r>
    </w:p>
    <w:p w14:paraId="1ED3B59D" w14:textId="77777777" w:rsidR="002A6589" w:rsidRDefault="002A6589" w:rsidP="00485F6A">
      <w:pPr>
        <w:pStyle w:val="a6"/>
        <w:numPr>
          <w:ilvl w:val="0"/>
          <w:numId w:val="16"/>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Explain the importance of epigenetic regulation and its role in heritability of cellular traits. </w:t>
      </w:r>
    </w:p>
    <w:p w14:paraId="14A796EF" w14:textId="7171338E" w:rsidR="00485F6A" w:rsidRPr="00485F6A" w:rsidRDefault="00485F6A" w:rsidP="00485F6A">
      <w:pPr>
        <w:pStyle w:val="a6"/>
        <w:numPr>
          <w:ilvl w:val="0"/>
          <w:numId w:val="16"/>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485F6A">
        <w:rPr>
          <w:rFonts w:ascii="Times New Roman" w:eastAsia="Times New Roman" w:hAnsi="Times New Roman" w:cs="Times New Roman"/>
          <w:color w:val="000000"/>
          <w:sz w:val="24"/>
          <w:szCs w:val="24"/>
        </w:rPr>
        <w:t>Compare and contrast different epigenetic mechanisms, including DNA methylation, histone modification</w:t>
      </w:r>
      <w:r w:rsidR="002A6589">
        <w:rPr>
          <w:rFonts w:ascii="Times New Roman" w:eastAsia="Times New Roman" w:hAnsi="Times New Roman" w:cs="Times New Roman"/>
          <w:color w:val="000000"/>
          <w:sz w:val="24"/>
          <w:szCs w:val="24"/>
        </w:rPr>
        <w:t>s</w:t>
      </w:r>
      <w:r w:rsidRPr="00485F6A">
        <w:rPr>
          <w:rFonts w:ascii="Times New Roman" w:eastAsia="Times New Roman" w:hAnsi="Times New Roman" w:cs="Times New Roman"/>
          <w:color w:val="000000"/>
          <w:sz w:val="24"/>
          <w:szCs w:val="24"/>
        </w:rPr>
        <w:t>, imprinting, X- activation</w:t>
      </w:r>
    </w:p>
    <w:p w14:paraId="7C5604FE" w14:textId="68E41900" w:rsidR="00485F6A" w:rsidRPr="00485F6A" w:rsidRDefault="00485F6A" w:rsidP="00485F6A">
      <w:pPr>
        <w:pStyle w:val="a6"/>
        <w:numPr>
          <w:ilvl w:val="0"/>
          <w:numId w:val="16"/>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485F6A">
        <w:rPr>
          <w:rFonts w:ascii="Times New Roman" w:eastAsia="Times New Roman" w:hAnsi="Times New Roman" w:cs="Times New Roman"/>
          <w:color w:val="000000"/>
          <w:sz w:val="24"/>
          <w:szCs w:val="24"/>
        </w:rPr>
        <w:t>Explain the mechanism of RNAi.</w:t>
      </w:r>
    </w:p>
    <w:p w14:paraId="000000A1" w14:textId="7A234780" w:rsidR="00D34D27" w:rsidRDefault="00485F6A" w:rsidP="00485F6A">
      <w:pPr>
        <w:pStyle w:val="a6"/>
        <w:numPr>
          <w:ilvl w:val="0"/>
          <w:numId w:val="16"/>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485F6A">
        <w:rPr>
          <w:rFonts w:ascii="Times New Roman" w:eastAsia="Times New Roman" w:hAnsi="Times New Roman" w:cs="Times New Roman"/>
          <w:color w:val="000000"/>
          <w:sz w:val="24"/>
          <w:szCs w:val="24"/>
        </w:rPr>
        <w:t>Describe the significance of epigenetic changes in development, disease, and evolution, using specific examples to illustrate their effects.</w:t>
      </w:r>
    </w:p>
    <w:p w14:paraId="14661C0A" w14:textId="77777777" w:rsidR="00485F6A" w:rsidRPr="00485F6A" w:rsidRDefault="00485F6A" w:rsidP="00485F6A">
      <w:pPr>
        <w:pStyle w:val="a6"/>
        <w:pBdr>
          <w:top w:val="nil"/>
          <w:left w:val="nil"/>
          <w:bottom w:val="nil"/>
          <w:right w:val="nil"/>
          <w:between w:val="nil"/>
        </w:pBdr>
        <w:spacing w:line="240" w:lineRule="auto"/>
        <w:ind w:left="2010"/>
        <w:jc w:val="both"/>
        <w:rPr>
          <w:rFonts w:ascii="Times New Roman" w:eastAsia="Times New Roman" w:hAnsi="Times New Roman" w:cs="Times New Roman"/>
          <w:color w:val="000000"/>
          <w:sz w:val="24"/>
          <w:szCs w:val="24"/>
        </w:rPr>
      </w:pPr>
    </w:p>
    <w:p w14:paraId="000000A2"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Practical lesson 12.</w:t>
      </w:r>
    </w:p>
    <w:p w14:paraId="000000A3" w14:textId="2F995839"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Topic: </w:t>
      </w:r>
      <w:proofErr w:type="spellStart"/>
      <w:r w:rsidR="002A6589" w:rsidRPr="002A6589">
        <w:rPr>
          <w:rFonts w:ascii="Times New Roman" w:eastAsia="Times New Roman" w:hAnsi="Times New Roman" w:cs="Times New Roman"/>
          <w:b/>
          <w:sz w:val="24"/>
          <w:szCs w:val="24"/>
        </w:rPr>
        <w:t>Heterofunctional</w:t>
      </w:r>
      <w:proofErr w:type="spellEnd"/>
      <w:r w:rsidR="002A6589" w:rsidRPr="002A6589">
        <w:rPr>
          <w:rFonts w:ascii="Times New Roman" w:eastAsia="Times New Roman" w:hAnsi="Times New Roman" w:cs="Times New Roman"/>
          <w:b/>
          <w:sz w:val="24"/>
          <w:szCs w:val="24"/>
        </w:rPr>
        <w:t xml:space="preserve"> compounds</w:t>
      </w:r>
    </w:p>
    <w:p w14:paraId="000000A5" w14:textId="58ECDD42"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Maximal point: </w:t>
      </w:r>
      <w:r w:rsidR="002A6589">
        <w:rPr>
          <w:rFonts w:ascii="Times New Roman" w:eastAsia="Times New Roman" w:hAnsi="Times New Roman" w:cs="Times New Roman"/>
          <w:i/>
          <w:color w:val="000000"/>
          <w:sz w:val="24"/>
          <w:szCs w:val="24"/>
        </w:rPr>
        <w:t>3</w:t>
      </w:r>
    </w:p>
    <w:p w14:paraId="000000A6"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outcomes:</w:t>
      </w:r>
    </w:p>
    <w:p w14:paraId="19D6077C" w14:textId="7E4A6A47" w:rsidR="002A6589" w:rsidRPr="002A6589" w:rsidRDefault="002A6589" w:rsidP="002A658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2A6589">
        <w:rPr>
          <w:rFonts w:ascii="Times New Roman" w:eastAsia="Times New Roman" w:hAnsi="Times New Roman" w:cs="Times New Roman"/>
          <w:color w:val="000000"/>
          <w:sz w:val="24"/>
          <w:szCs w:val="24"/>
        </w:rPr>
        <w:t>1.</w:t>
      </w:r>
      <w:r w:rsidRPr="002A6589">
        <w:rPr>
          <w:rFonts w:ascii="Times New Roman" w:eastAsia="Times New Roman" w:hAnsi="Times New Roman" w:cs="Times New Roman"/>
          <w:color w:val="000000"/>
          <w:sz w:val="24"/>
          <w:szCs w:val="24"/>
        </w:rPr>
        <w:tab/>
        <w:t xml:space="preserve">Describe: </w:t>
      </w:r>
      <w:r>
        <w:rPr>
          <w:rFonts w:ascii="Times New Roman" w:eastAsia="Times New Roman" w:hAnsi="Times New Roman" w:cs="Times New Roman"/>
          <w:color w:val="000000"/>
          <w:sz w:val="24"/>
          <w:szCs w:val="24"/>
        </w:rPr>
        <w:t xml:space="preserve"> </w:t>
      </w:r>
      <w:r w:rsidRPr="002A6589">
        <w:rPr>
          <w:rFonts w:ascii="Times New Roman" w:eastAsia="Times New Roman" w:hAnsi="Times New Roman" w:cs="Times New Roman"/>
          <w:color w:val="000000"/>
          <w:sz w:val="24"/>
          <w:szCs w:val="24"/>
        </w:rPr>
        <w:t>hydroxy acids,</w:t>
      </w:r>
      <w:r>
        <w:rPr>
          <w:rFonts w:ascii="Times New Roman" w:eastAsia="Times New Roman" w:hAnsi="Times New Roman" w:cs="Times New Roman"/>
          <w:color w:val="000000"/>
          <w:sz w:val="24"/>
          <w:szCs w:val="24"/>
        </w:rPr>
        <w:t xml:space="preserve"> </w:t>
      </w:r>
      <w:r w:rsidRPr="002A6589">
        <w:rPr>
          <w:rFonts w:ascii="Times New Roman" w:eastAsia="Times New Roman" w:hAnsi="Times New Roman" w:cs="Times New Roman"/>
          <w:color w:val="000000"/>
          <w:sz w:val="24"/>
          <w:szCs w:val="24"/>
        </w:rPr>
        <w:t>amino acids, oxo acids,</w:t>
      </w:r>
      <w:r>
        <w:rPr>
          <w:rFonts w:ascii="Times New Roman" w:eastAsia="Times New Roman" w:hAnsi="Times New Roman" w:cs="Times New Roman"/>
          <w:color w:val="000000"/>
          <w:sz w:val="24"/>
          <w:szCs w:val="24"/>
        </w:rPr>
        <w:t xml:space="preserve"> </w:t>
      </w:r>
      <w:r w:rsidRPr="002A6589">
        <w:rPr>
          <w:rFonts w:ascii="Times New Roman" w:eastAsia="Times New Roman" w:hAnsi="Times New Roman" w:cs="Times New Roman"/>
          <w:color w:val="000000"/>
          <w:sz w:val="24"/>
          <w:szCs w:val="24"/>
        </w:rPr>
        <w:t xml:space="preserve">amino alcohols, </w:t>
      </w:r>
      <w:proofErr w:type="spellStart"/>
      <w:r w:rsidRPr="002A6589">
        <w:rPr>
          <w:rFonts w:ascii="Times New Roman" w:eastAsia="Times New Roman" w:hAnsi="Times New Roman" w:cs="Times New Roman"/>
          <w:color w:val="000000"/>
          <w:sz w:val="24"/>
          <w:szCs w:val="24"/>
        </w:rPr>
        <w:t>aminophenols</w:t>
      </w:r>
      <w:proofErr w:type="spellEnd"/>
      <w:r w:rsidRPr="002A6589">
        <w:rPr>
          <w:rFonts w:ascii="Times New Roman" w:eastAsia="Times New Roman" w:hAnsi="Times New Roman" w:cs="Times New Roman"/>
          <w:color w:val="000000"/>
          <w:sz w:val="24"/>
          <w:szCs w:val="24"/>
        </w:rPr>
        <w:t xml:space="preserve"> (dopamine, noradrenaline, adrenaline);</w:t>
      </w:r>
    </w:p>
    <w:p w14:paraId="42E9D77E" w14:textId="256DC502" w:rsidR="002A6589" w:rsidRPr="002A6589" w:rsidRDefault="002A6589" w:rsidP="002A658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2A6589">
        <w:rPr>
          <w:rFonts w:ascii="Times New Roman" w:eastAsia="Times New Roman" w:hAnsi="Times New Roman" w:cs="Times New Roman"/>
          <w:color w:val="000000"/>
          <w:sz w:val="24"/>
          <w:szCs w:val="24"/>
        </w:rPr>
        <w:t>2.</w:t>
      </w:r>
      <w:r w:rsidRPr="002A6589">
        <w:rPr>
          <w:rFonts w:ascii="Times New Roman" w:eastAsia="Times New Roman" w:hAnsi="Times New Roman" w:cs="Times New Roman"/>
          <w:color w:val="000000"/>
          <w:sz w:val="24"/>
          <w:szCs w:val="24"/>
        </w:rPr>
        <w:tab/>
        <w:t>Write down characteristic reactions;</w:t>
      </w:r>
    </w:p>
    <w:p w14:paraId="1FFCE680" w14:textId="4623616A" w:rsidR="002A6589" w:rsidRPr="002A6589" w:rsidRDefault="002A6589" w:rsidP="002A658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2A6589">
        <w:rPr>
          <w:rFonts w:ascii="Times New Roman" w:eastAsia="Times New Roman" w:hAnsi="Times New Roman" w:cs="Times New Roman"/>
          <w:color w:val="000000"/>
          <w:sz w:val="24"/>
          <w:szCs w:val="24"/>
        </w:rPr>
        <w:t>3.</w:t>
      </w:r>
      <w:r w:rsidRPr="002A6589">
        <w:rPr>
          <w:rFonts w:ascii="Times New Roman" w:eastAsia="Times New Roman" w:hAnsi="Times New Roman" w:cs="Times New Roman"/>
          <w:color w:val="000000"/>
          <w:sz w:val="24"/>
          <w:szCs w:val="24"/>
        </w:rPr>
        <w:tab/>
        <w:t xml:space="preserve">Name </w:t>
      </w:r>
      <w:proofErr w:type="spellStart"/>
      <w:r w:rsidRPr="002A6589">
        <w:rPr>
          <w:rFonts w:ascii="Times New Roman" w:eastAsia="Times New Roman" w:hAnsi="Times New Roman" w:cs="Times New Roman"/>
          <w:color w:val="000000"/>
          <w:sz w:val="24"/>
          <w:szCs w:val="24"/>
        </w:rPr>
        <w:t>heterofunctional</w:t>
      </w:r>
      <w:proofErr w:type="spellEnd"/>
      <w:r w:rsidRPr="002A6589">
        <w:rPr>
          <w:rFonts w:ascii="Times New Roman" w:eastAsia="Times New Roman" w:hAnsi="Times New Roman" w:cs="Times New Roman"/>
          <w:color w:val="000000"/>
          <w:sz w:val="24"/>
          <w:szCs w:val="24"/>
        </w:rPr>
        <w:t xml:space="preserve"> compounds, </w:t>
      </w:r>
    </w:p>
    <w:p w14:paraId="44237B4A" w14:textId="491E4E43" w:rsidR="002A6589" w:rsidRPr="002A6589" w:rsidRDefault="002A6589" w:rsidP="002A658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2A6589">
        <w:rPr>
          <w:rFonts w:ascii="Times New Roman" w:eastAsia="Times New Roman" w:hAnsi="Times New Roman" w:cs="Times New Roman"/>
          <w:color w:val="000000"/>
          <w:sz w:val="24"/>
          <w:szCs w:val="24"/>
        </w:rPr>
        <w:t>4.</w:t>
      </w:r>
      <w:r w:rsidRPr="002A6589">
        <w:rPr>
          <w:rFonts w:ascii="Times New Roman" w:eastAsia="Times New Roman" w:hAnsi="Times New Roman" w:cs="Times New Roman"/>
          <w:color w:val="000000"/>
          <w:sz w:val="24"/>
          <w:szCs w:val="24"/>
        </w:rPr>
        <w:tab/>
        <w:t>Determine their functions in the body and their use in medicine</w:t>
      </w:r>
    </w:p>
    <w:p w14:paraId="621FA396" w14:textId="51225974" w:rsidR="002A6589" w:rsidRDefault="002A6589" w:rsidP="002A658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2A6589">
        <w:rPr>
          <w:rFonts w:ascii="Times New Roman" w:eastAsia="Times New Roman" w:hAnsi="Times New Roman" w:cs="Times New Roman"/>
          <w:color w:val="000000"/>
          <w:sz w:val="24"/>
          <w:szCs w:val="24"/>
        </w:rPr>
        <w:t>5.</w:t>
      </w:r>
      <w:r w:rsidRPr="002A6589">
        <w:rPr>
          <w:rFonts w:ascii="Times New Roman" w:eastAsia="Times New Roman" w:hAnsi="Times New Roman" w:cs="Times New Roman"/>
          <w:color w:val="000000"/>
          <w:sz w:val="24"/>
          <w:szCs w:val="24"/>
        </w:rPr>
        <w:tab/>
        <w:t xml:space="preserve">Compose complex formation reactions of poly- and </w:t>
      </w:r>
      <w:proofErr w:type="spellStart"/>
      <w:r w:rsidRPr="002A6589">
        <w:rPr>
          <w:rFonts w:ascii="Times New Roman" w:eastAsia="Times New Roman" w:hAnsi="Times New Roman" w:cs="Times New Roman"/>
          <w:color w:val="000000"/>
          <w:sz w:val="24"/>
          <w:szCs w:val="24"/>
        </w:rPr>
        <w:t>heterofunctional</w:t>
      </w:r>
      <w:proofErr w:type="spellEnd"/>
      <w:r w:rsidRPr="002A6589">
        <w:rPr>
          <w:rFonts w:ascii="Times New Roman" w:eastAsia="Times New Roman" w:hAnsi="Times New Roman" w:cs="Times New Roman"/>
          <w:color w:val="000000"/>
          <w:sz w:val="24"/>
          <w:szCs w:val="24"/>
        </w:rPr>
        <w:t xml:space="preserve"> compounds;</w:t>
      </w:r>
    </w:p>
    <w:p w14:paraId="000000AD" w14:textId="6993F3BB" w:rsidR="00D34D27" w:rsidRDefault="002A6589" w:rsidP="002A658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r w:rsidRPr="002A6589">
        <w:rPr>
          <w:rFonts w:ascii="Times New Roman" w:eastAsia="Times New Roman" w:hAnsi="Times New Roman" w:cs="Times New Roman"/>
          <w:color w:val="000000"/>
          <w:sz w:val="24"/>
          <w:szCs w:val="24"/>
        </w:rPr>
        <w:t>Describe the application in medicine</w:t>
      </w:r>
    </w:p>
    <w:p w14:paraId="7AFE19F0" w14:textId="77777777" w:rsidR="002A6589" w:rsidRPr="002A6589" w:rsidRDefault="002A6589" w:rsidP="002A658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p>
    <w:p w14:paraId="000000AE"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Practical lesson 13.</w:t>
      </w:r>
    </w:p>
    <w:p w14:paraId="000000B0" w14:textId="6D01A7C7" w:rsidR="00D34D27" w:rsidRPr="002A6589" w:rsidRDefault="005D1409" w:rsidP="002A658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Topic: </w:t>
      </w:r>
      <w:r w:rsidR="002A6589">
        <w:rPr>
          <w:rFonts w:ascii="Times New Roman" w:eastAsia="Times New Roman" w:hAnsi="Times New Roman" w:cs="Times New Roman"/>
          <w:b/>
          <w:color w:val="000000"/>
          <w:sz w:val="24"/>
          <w:szCs w:val="24"/>
        </w:rPr>
        <w:t xml:space="preserve">Cell </w:t>
      </w:r>
      <w:proofErr w:type="spellStart"/>
      <w:r w:rsidR="002A6589">
        <w:rPr>
          <w:rFonts w:ascii="Times New Roman" w:eastAsia="Times New Roman" w:hAnsi="Times New Roman" w:cs="Times New Roman"/>
          <w:b/>
          <w:color w:val="000000"/>
          <w:sz w:val="24"/>
          <w:szCs w:val="24"/>
        </w:rPr>
        <w:t>signalling</w:t>
      </w:r>
      <w:proofErr w:type="spellEnd"/>
      <w:r w:rsidR="002A6589">
        <w:rPr>
          <w:rFonts w:ascii="Times New Roman" w:eastAsia="Times New Roman" w:hAnsi="Times New Roman" w:cs="Times New Roman"/>
          <w:b/>
          <w:color w:val="000000"/>
          <w:sz w:val="24"/>
          <w:szCs w:val="24"/>
        </w:rPr>
        <w:t xml:space="preserve">. </w:t>
      </w:r>
      <w:r w:rsidR="00F81776" w:rsidRPr="00F81776">
        <w:rPr>
          <w:rFonts w:ascii="Times New Roman" w:eastAsia="Times New Roman" w:hAnsi="Times New Roman" w:cs="Times New Roman"/>
          <w:color w:val="000000"/>
          <w:sz w:val="24"/>
          <w:szCs w:val="24"/>
        </w:rPr>
        <w:t xml:space="preserve">Colloquium </w:t>
      </w:r>
      <w:r w:rsidR="0011587C">
        <w:rPr>
          <w:rFonts w:ascii="Times New Roman" w:eastAsia="Times New Roman" w:hAnsi="Times New Roman" w:cs="Times New Roman"/>
          <w:color w:val="000000"/>
          <w:sz w:val="24"/>
          <w:szCs w:val="24"/>
        </w:rPr>
        <w:t>2</w:t>
      </w:r>
    </w:p>
    <w:p w14:paraId="000000B1" w14:textId="227B14F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Maximal point: </w:t>
      </w:r>
      <w:r w:rsidR="00F81776">
        <w:rPr>
          <w:rFonts w:ascii="Times New Roman" w:eastAsia="Times New Roman" w:hAnsi="Times New Roman" w:cs="Times New Roman"/>
          <w:i/>
          <w:color w:val="000000"/>
          <w:sz w:val="24"/>
          <w:szCs w:val="24"/>
        </w:rPr>
        <w:t>3</w:t>
      </w:r>
      <w:r w:rsidR="002A6589">
        <w:rPr>
          <w:rFonts w:ascii="Times New Roman" w:eastAsia="Times New Roman" w:hAnsi="Times New Roman" w:cs="Times New Roman"/>
          <w:i/>
          <w:color w:val="000000"/>
          <w:sz w:val="24"/>
          <w:szCs w:val="24"/>
        </w:rPr>
        <w:t xml:space="preserve"> + </w:t>
      </w:r>
      <w:r w:rsidR="0011587C">
        <w:rPr>
          <w:rFonts w:ascii="Times New Roman" w:eastAsia="Times New Roman" w:hAnsi="Times New Roman" w:cs="Times New Roman"/>
          <w:i/>
          <w:color w:val="000000"/>
          <w:sz w:val="24"/>
          <w:szCs w:val="24"/>
        </w:rPr>
        <w:t>13</w:t>
      </w:r>
    </w:p>
    <w:p w14:paraId="000000B2"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outcomes:</w:t>
      </w:r>
    </w:p>
    <w:p w14:paraId="5F3D3B95" w14:textId="3597D419" w:rsidR="008F525F" w:rsidRPr="008F525F" w:rsidRDefault="008F525F" w:rsidP="008F525F">
      <w:pPr>
        <w:pStyle w:val="a6"/>
        <w:numPr>
          <w:ilvl w:val="0"/>
          <w:numId w:val="18"/>
        </w:numPr>
        <w:jc w:val="both"/>
        <w:rPr>
          <w:rFonts w:ascii="Times New Roman" w:eastAsia="Times New Roman" w:hAnsi="Times New Roman" w:cs="Times New Roman"/>
          <w:color w:val="000000"/>
          <w:sz w:val="24"/>
          <w:szCs w:val="24"/>
        </w:rPr>
      </w:pPr>
      <w:r w:rsidRPr="008F525F">
        <w:rPr>
          <w:rFonts w:ascii="Times New Roman" w:eastAsia="Times New Roman" w:hAnsi="Times New Roman" w:cs="Times New Roman"/>
          <w:color w:val="000000"/>
          <w:sz w:val="24"/>
          <w:szCs w:val="24"/>
        </w:rPr>
        <w:t>Give the definition of intracellular signaling (signal transduction).</w:t>
      </w:r>
    </w:p>
    <w:p w14:paraId="4B23AB34" w14:textId="2B1F9A63" w:rsidR="008F525F" w:rsidRPr="008F525F" w:rsidRDefault="008F525F" w:rsidP="008F525F">
      <w:pPr>
        <w:pStyle w:val="a6"/>
        <w:numPr>
          <w:ilvl w:val="0"/>
          <w:numId w:val="18"/>
        </w:numPr>
        <w:jc w:val="both"/>
        <w:rPr>
          <w:rFonts w:ascii="Times New Roman" w:eastAsia="Times New Roman" w:hAnsi="Times New Roman" w:cs="Times New Roman"/>
          <w:color w:val="000000"/>
          <w:sz w:val="24"/>
          <w:szCs w:val="24"/>
        </w:rPr>
      </w:pPr>
      <w:r w:rsidRPr="008F525F">
        <w:rPr>
          <w:rFonts w:ascii="Times New Roman" w:eastAsia="Times New Roman" w:hAnsi="Times New Roman" w:cs="Times New Roman"/>
          <w:color w:val="000000"/>
          <w:sz w:val="24"/>
          <w:szCs w:val="24"/>
        </w:rPr>
        <w:t>Classify and characterize membrane cell receptors, give specific examples.</w:t>
      </w:r>
    </w:p>
    <w:p w14:paraId="326BCF32" w14:textId="5227E692" w:rsidR="008F525F" w:rsidRPr="008F525F" w:rsidRDefault="008F525F" w:rsidP="008F525F">
      <w:pPr>
        <w:pStyle w:val="a6"/>
        <w:numPr>
          <w:ilvl w:val="0"/>
          <w:numId w:val="18"/>
        </w:numPr>
        <w:jc w:val="both"/>
        <w:rPr>
          <w:rFonts w:ascii="Times New Roman" w:eastAsia="Times New Roman" w:hAnsi="Times New Roman" w:cs="Times New Roman"/>
          <w:color w:val="000000"/>
          <w:sz w:val="24"/>
          <w:szCs w:val="24"/>
        </w:rPr>
      </w:pPr>
      <w:r w:rsidRPr="008F525F">
        <w:rPr>
          <w:rFonts w:ascii="Times New Roman" w:eastAsia="Times New Roman" w:hAnsi="Times New Roman" w:cs="Times New Roman"/>
          <w:color w:val="000000"/>
          <w:sz w:val="24"/>
          <w:szCs w:val="24"/>
        </w:rPr>
        <w:t>Describe and provide examples of secondary intermediaries.</w:t>
      </w:r>
    </w:p>
    <w:p w14:paraId="138C92F9" w14:textId="76F4308A" w:rsidR="008F525F" w:rsidRDefault="008F525F" w:rsidP="008F525F">
      <w:pPr>
        <w:pStyle w:val="a6"/>
        <w:numPr>
          <w:ilvl w:val="0"/>
          <w:numId w:val="18"/>
        </w:numPr>
        <w:jc w:val="both"/>
        <w:rPr>
          <w:rFonts w:ascii="Times New Roman" w:eastAsia="Times New Roman" w:hAnsi="Times New Roman" w:cs="Times New Roman"/>
          <w:color w:val="000000"/>
          <w:sz w:val="24"/>
          <w:szCs w:val="24"/>
        </w:rPr>
      </w:pPr>
      <w:r w:rsidRPr="008F525F">
        <w:rPr>
          <w:rFonts w:ascii="Times New Roman" w:eastAsia="Times New Roman" w:hAnsi="Times New Roman" w:cs="Times New Roman"/>
          <w:color w:val="000000"/>
          <w:sz w:val="24"/>
          <w:szCs w:val="24"/>
        </w:rPr>
        <w:t>Characterize the cytoplasmic and nuclear receptors.</w:t>
      </w:r>
    </w:p>
    <w:p w14:paraId="5BF63C0D" w14:textId="0B241E2A" w:rsidR="001509A4" w:rsidRPr="008F525F" w:rsidRDefault="001509A4" w:rsidP="008F525F">
      <w:pPr>
        <w:pStyle w:val="a6"/>
        <w:numPr>
          <w:ilvl w:val="0"/>
          <w:numId w:val="18"/>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Describe </w:t>
      </w:r>
      <w:r w:rsidRPr="001509A4">
        <w:rPr>
          <w:rFonts w:ascii="Times New Roman" w:eastAsia="Times New Roman" w:hAnsi="Times New Roman" w:cs="Times New Roman"/>
          <w:color w:val="000000"/>
          <w:sz w:val="24"/>
          <w:szCs w:val="24"/>
        </w:rPr>
        <w:t>the mechanisms by which cells communicate with each other and their environment, such as autocrine, paracrine, endocrine, and synaptic signaling</w:t>
      </w:r>
      <w:r>
        <w:rPr>
          <w:rFonts w:ascii="Times New Roman" w:eastAsia="Times New Roman" w:hAnsi="Times New Roman" w:cs="Times New Roman"/>
          <w:color w:val="000000"/>
          <w:sz w:val="24"/>
          <w:szCs w:val="24"/>
        </w:rPr>
        <w:t>.</w:t>
      </w:r>
    </w:p>
    <w:p w14:paraId="06FA9EA5" w14:textId="77777777" w:rsidR="008F525F" w:rsidRDefault="008F525F">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p>
    <w:p w14:paraId="000000B8" w14:textId="2DCC0578"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Practical lesson 14. </w:t>
      </w:r>
    </w:p>
    <w:p w14:paraId="000000BA" w14:textId="52917475" w:rsidR="00D34D27" w:rsidRPr="008F525F" w:rsidRDefault="005D1409" w:rsidP="008F525F">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Topic: </w:t>
      </w:r>
      <w:r w:rsidR="008F525F" w:rsidRPr="008F525F">
        <w:rPr>
          <w:rFonts w:ascii="Times New Roman" w:eastAsia="Times New Roman" w:hAnsi="Times New Roman" w:cs="Times New Roman"/>
          <w:b/>
          <w:color w:val="000000"/>
          <w:sz w:val="24"/>
          <w:szCs w:val="24"/>
        </w:rPr>
        <w:t>Heterocyclic compounds</w:t>
      </w:r>
      <w:r w:rsidR="008F525F">
        <w:rPr>
          <w:rFonts w:ascii="Times New Roman" w:eastAsia="Times New Roman" w:hAnsi="Times New Roman" w:cs="Times New Roman"/>
          <w:b/>
          <w:color w:val="000000"/>
          <w:sz w:val="24"/>
          <w:szCs w:val="24"/>
        </w:rPr>
        <w:t xml:space="preserve">. </w:t>
      </w:r>
      <w:r w:rsidR="00F81776" w:rsidRPr="00F81776">
        <w:rPr>
          <w:rFonts w:ascii="Times New Roman" w:eastAsia="Times New Roman" w:hAnsi="Times New Roman" w:cs="Times New Roman"/>
          <w:color w:val="000000"/>
          <w:sz w:val="24"/>
          <w:szCs w:val="24"/>
        </w:rPr>
        <w:t xml:space="preserve">Colloquium </w:t>
      </w:r>
      <w:r w:rsidR="008F525F">
        <w:rPr>
          <w:rFonts w:ascii="Times New Roman" w:eastAsia="Times New Roman" w:hAnsi="Times New Roman" w:cs="Times New Roman"/>
          <w:color w:val="000000"/>
          <w:sz w:val="24"/>
          <w:szCs w:val="24"/>
        </w:rPr>
        <w:t>2</w:t>
      </w:r>
    </w:p>
    <w:p w14:paraId="000000BB" w14:textId="2284B2A1"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Maximal point: </w:t>
      </w:r>
      <w:r w:rsidR="008F525F">
        <w:rPr>
          <w:rFonts w:ascii="Times New Roman" w:eastAsia="Times New Roman" w:hAnsi="Times New Roman" w:cs="Times New Roman"/>
          <w:i/>
          <w:color w:val="000000"/>
          <w:sz w:val="24"/>
          <w:szCs w:val="24"/>
        </w:rPr>
        <w:t>3 + 12</w:t>
      </w:r>
    </w:p>
    <w:p w14:paraId="000000BC"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outcomes:</w:t>
      </w:r>
    </w:p>
    <w:p w14:paraId="694102FF" w14:textId="13817176" w:rsidR="008F525F" w:rsidRPr="008F525F" w:rsidRDefault="008F525F" w:rsidP="008F525F">
      <w:pPr>
        <w:pBdr>
          <w:top w:val="nil"/>
          <w:left w:val="nil"/>
          <w:bottom w:val="nil"/>
          <w:right w:val="nil"/>
          <w:between w:val="nil"/>
        </w:pBdr>
        <w:spacing w:line="240" w:lineRule="auto"/>
        <w:ind w:left="567"/>
        <w:jc w:val="both"/>
        <w:rPr>
          <w:rFonts w:ascii="Times New Roman" w:eastAsia="Times New Roman" w:hAnsi="Times New Roman" w:cs="Times New Roman"/>
          <w:color w:val="000000"/>
          <w:sz w:val="24"/>
          <w:szCs w:val="24"/>
        </w:rPr>
      </w:pPr>
      <w:r w:rsidRPr="008F525F">
        <w:rPr>
          <w:rFonts w:ascii="Times New Roman" w:eastAsia="Times New Roman" w:hAnsi="Times New Roman" w:cs="Times New Roman"/>
          <w:color w:val="000000"/>
          <w:sz w:val="24"/>
          <w:szCs w:val="24"/>
        </w:rPr>
        <w:t>1.</w:t>
      </w:r>
      <w:r w:rsidRPr="008F525F">
        <w:rPr>
          <w:rFonts w:ascii="Times New Roman" w:eastAsia="Times New Roman" w:hAnsi="Times New Roman" w:cs="Times New Roman"/>
          <w:color w:val="000000"/>
          <w:sz w:val="24"/>
          <w:szCs w:val="24"/>
        </w:rPr>
        <w:tab/>
      </w:r>
      <w:r w:rsidR="004F500E" w:rsidRPr="008F525F">
        <w:rPr>
          <w:rFonts w:ascii="Times New Roman" w:eastAsia="Times New Roman" w:hAnsi="Times New Roman" w:cs="Times New Roman"/>
          <w:color w:val="000000"/>
          <w:sz w:val="24"/>
          <w:szCs w:val="24"/>
        </w:rPr>
        <w:t>Describe the general characteristics of heterocyclic compounds;</w:t>
      </w:r>
    </w:p>
    <w:p w14:paraId="7E1CDD5B" w14:textId="2BB2271F" w:rsidR="008F525F" w:rsidRPr="008F525F" w:rsidRDefault="004F500E" w:rsidP="008F525F">
      <w:pPr>
        <w:pBdr>
          <w:top w:val="nil"/>
          <w:left w:val="nil"/>
          <w:bottom w:val="nil"/>
          <w:right w:val="nil"/>
          <w:between w:val="nil"/>
        </w:pBdr>
        <w:spacing w:line="240" w:lineRule="auto"/>
        <w:ind w:left="567"/>
        <w:jc w:val="both"/>
        <w:rPr>
          <w:rFonts w:ascii="Times New Roman" w:eastAsia="Times New Roman" w:hAnsi="Times New Roman" w:cs="Times New Roman"/>
          <w:color w:val="000000"/>
          <w:sz w:val="24"/>
          <w:szCs w:val="24"/>
        </w:rPr>
      </w:pPr>
      <w:r w:rsidRPr="008F525F">
        <w:rPr>
          <w:rFonts w:ascii="Times New Roman" w:eastAsia="Times New Roman" w:hAnsi="Times New Roman" w:cs="Times New Roman"/>
          <w:color w:val="000000"/>
          <w:sz w:val="24"/>
          <w:szCs w:val="24"/>
        </w:rPr>
        <w:t>2.</w:t>
      </w:r>
      <w:r w:rsidRPr="008F525F">
        <w:rPr>
          <w:rFonts w:ascii="Times New Roman" w:eastAsia="Times New Roman" w:hAnsi="Times New Roman" w:cs="Times New Roman"/>
          <w:color w:val="000000"/>
          <w:sz w:val="24"/>
          <w:szCs w:val="24"/>
        </w:rPr>
        <w:tab/>
        <w:t xml:space="preserve">Write the chemical formula and describe the chemical properties of main biological nitrogen-containing compounds (pyrrole, proline, indole, serotonin, quinoline, </w:t>
      </w:r>
      <w:r w:rsidRPr="008F525F">
        <w:rPr>
          <w:rFonts w:ascii="Times New Roman" w:eastAsia="Times New Roman" w:hAnsi="Times New Roman" w:cs="Times New Roman"/>
          <w:color w:val="000000"/>
          <w:sz w:val="24"/>
          <w:szCs w:val="24"/>
        </w:rPr>
        <w:lastRenderedPageBreak/>
        <w:t xml:space="preserve">pyridine, piperidine, pyridine derivatives (nicotine salts, </w:t>
      </w:r>
      <w:proofErr w:type="spellStart"/>
      <w:r w:rsidRPr="008F525F">
        <w:rPr>
          <w:rFonts w:ascii="Times New Roman" w:eastAsia="Times New Roman" w:hAnsi="Times New Roman" w:cs="Times New Roman"/>
          <w:color w:val="000000"/>
          <w:sz w:val="24"/>
          <w:szCs w:val="24"/>
        </w:rPr>
        <w:t>nad</w:t>
      </w:r>
      <w:proofErr w:type="spellEnd"/>
      <w:r w:rsidRPr="008F525F">
        <w:rPr>
          <w:rFonts w:ascii="Times New Roman" w:eastAsia="Times New Roman" w:hAnsi="Times New Roman" w:cs="Times New Roman"/>
          <w:color w:val="000000"/>
          <w:sz w:val="24"/>
          <w:szCs w:val="24"/>
        </w:rPr>
        <w:t xml:space="preserve">+, </w:t>
      </w:r>
      <w:proofErr w:type="spellStart"/>
      <w:r w:rsidRPr="008F525F">
        <w:rPr>
          <w:rFonts w:ascii="Times New Roman" w:eastAsia="Times New Roman" w:hAnsi="Times New Roman" w:cs="Times New Roman"/>
          <w:color w:val="000000"/>
          <w:sz w:val="24"/>
          <w:szCs w:val="24"/>
        </w:rPr>
        <w:t>nadh</w:t>
      </w:r>
      <w:proofErr w:type="spellEnd"/>
      <w:r w:rsidRPr="008F525F">
        <w:rPr>
          <w:rFonts w:ascii="Times New Roman" w:eastAsia="Times New Roman" w:hAnsi="Times New Roman" w:cs="Times New Roman"/>
          <w:color w:val="000000"/>
          <w:sz w:val="24"/>
          <w:szCs w:val="24"/>
        </w:rPr>
        <w:t>), purine derivatives</w:t>
      </w:r>
      <w:r w:rsidR="008F525F" w:rsidRPr="008F525F">
        <w:rPr>
          <w:rFonts w:ascii="Times New Roman" w:eastAsia="Times New Roman" w:hAnsi="Times New Roman" w:cs="Times New Roman"/>
          <w:color w:val="000000"/>
          <w:sz w:val="24"/>
          <w:szCs w:val="24"/>
        </w:rPr>
        <w:t>, uric acid;</w:t>
      </w:r>
    </w:p>
    <w:p w14:paraId="3464DB67" w14:textId="73346FB1" w:rsidR="008F525F" w:rsidRPr="008F525F" w:rsidRDefault="004F500E" w:rsidP="008F525F">
      <w:pPr>
        <w:pBdr>
          <w:top w:val="nil"/>
          <w:left w:val="nil"/>
          <w:bottom w:val="nil"/>
          <w:right w:val="nil"/>
          <w:between w:val="nil"/>
        </w:pBdr>
        <w:spacing w:line="240" w:lineRule="auto"/>
        <w:ind w:left="567"/>
        <w:jc w:val="both"/>
        <w:rPr>
          <w:rFonts w:ascii="Times New Roman" w:eastAsia="Times New Roman" w:hAnsi="Times New Roman" w:cs="Times New Roman"/>
          <w:color w:val="000000"/>
          <w:sz w:val="24"/>
          <w:szCs w:val="24"/>
        </w:rPr>
      </w:pPr>
      <w:r w:rsidRPr="008F525F">
        <w:rPr>
          <w:rFonts w:ascii="Times New Roman" w:eastAsia="Times New Roman" w:hAnsi="Times New Roman" w:cs="Times New Roman"/>
          <w:color w:val="000000"/>
          <w:sz w:val="24"/>
          <w:szCs w:val="24"/>
        </w:rPr>
        <w:t>3.</w:t>
      </w:r>
      <w:r w:rsidRPr="008F525F">
        <w:rPr>
          <w:rFonts w:ascii="Times New Roman" w:eastAsia="Times New Roman" w:hAnsi="Times New Roman" w:cs="Times New Roman"/>
          <w:color w:val="000000"/>
          <w:sz w:val="24"/>
          <w:szCs w:val="24"/>
        </w:rPr>
        <w:tab/>
        <w:t>Determine the chemical properties of nitrogen-containing heterocyclic compounds (acidic property of pyrrole, alkaline properties of pyridine, reduction reaction, electrophilic substitution);</w:t>
      </w:r>
    </w:p>
    <w:p w14:paraId="000000C9" w14:textId="4D95A89D" w:rsidR="00D34D27" w:rsidRDefault="004F500E" w:rsidP="008F525F">
      <w:pPr>
        <w:pBdr>
          <w:top w:val="nil"/>
          <w:left w:val="nil"/>
          <w:bottom w:val="nil"/>
          <w:right w:val="nil"/>
          <w:between w:val="nil"/>
        </w:pBdr>
        <w:spacing w:line="240" w:lineRule="auto"/>
        <w:ind w:left="567"/>
        <w:jc w:val="both"/>
        <w:rPr>
          <w:rFonts w:ascii="Times New Roman" w:eastAsia="Times New Roman" w:hAnsi="Times New Roman" w:cs="Times New Roman"/>
          <w:color w:val="000000"/>
          <w:sz w:val="24"/>
          <w:szCs w:val="24"/>
        </w:rPr>
      </w:pPr>
      <w:r w:rsidRPr="008F525F">
        <w:rPr>
          <w:rFonts w:ascii="Times New Roman" w:eastAsia="Times New Roman" w:hAnsi="Times New Roman" w:cs="Times New Roman"/>
          <w:color w:val="000000"/>
          <w:sz w:val="24"/>
          <w:szCs w:val="24"/>
        </w:rPr>
        <w:t>4.</w:t>
      </w:r>
      <w:r w:rsidRPr="008F525F">
        <w:rPr>
          <w:rFonts w:ascii="Times New Roman" w:eastAsia="Times New Roman" w:hAnsi="Times New Roman" w:cs="Times New Roman"/>
          <w:color w:val="000000"/>
          <w:sz w:val="24"/>
          <w:szCs w:val="24"/>
        </w:rPr>
        <w:tab/>
        <w:t>Explain functions in the body and medicinal uses.</w:t>
      </w:r>
    </w:p>
    <w:p w14:paraId="205BA673" w14:textId="77777777" w:rsidR="004F500E" w:rsidRDefault="004F500E" w:rsidP="008F525F">
      <w:pPr>
        <w:pBdr>
          <w:top w:val="nil"/>
          <w:left w:val="nil"/>
          <w:bottom w:val="nil"/>
          <w:right w:val="nil"/>
          <w:between w:val="nil"/>
        </w:pBdr>
        <w:spacing w:line="240" w:lineRule="auto"/>
        <w:ind w:left="567"/>
        <w:jc w:val="both"/>
        <w:rPr>
          <w:rFonts w:ascii="Times New Roman" w:eastAsia="Times New Roman" w:hAnsi="Times New Roman" w:cs="Times New Roman"/>
          <w:color w:val="000000"/>
          <w:sz w:val="24"/>
          <w:szCs w:val="24"/>
        </w:rPr>
      </w:pPr>
    </w:p>
    <w:p w14:paraId="000000CA"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Practical lesson 15.</w:t>
      </w:r>
    </w:p>
    <w:p w14:paraId="000000CB" w14:textId="2D53E126"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Topic: </w:t>
      </w:r>
      <w:r w:rsidR="004F500E">
        <w:rPr>
          <w:rFonts w:ascii="Times New Roman" w:eastAsia="Times New Roman" w:hAnsi="Times New Roman" w:cs="Times New Roman"/>
          <w:b/>
          <w:color w:val="000000"/>
          <w:sz w:val="24"/>
          <w:szCs w:val="24"/>
        </w:rPr>
        <w:t xml:space="preserve">Cell </w:t>
      </w:r>
      <w:proofErr w:type="spellStart"/>
      <w:r w:rsidR="004F500E">
        <w:rPr>
          <w:rFonts w:ascii="Times New Roman" w:eastAsia="Times New Roman" w:hAnsi="Times New Roman" w:cs="Times New Roman"/>
          <w:b/>
          <w:color w:val="000000"/>
          <w:sz w:val="24"/>
          <w:szCs w:val="24"/>
        </w:rPr>
        <w:t>signalling</w:t>
      </w:r>
      <w:proofErr w:type="spellEnd"/>
    </w:p>
    <w:p w14:paraId="000000CD" w14:textId="324F686A"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Maximal point: </w:t>
      </w:r>
      <w:r w:rsidR="00F81776">
        <w:rPr>
          <w:rFonts w:ascii="Times New Roman" w:eastAsia="Times New Roman" w:hAnsi="Times New Roman" w:cs="Times New Roman"/>
          <w:i/>
          <w:color w:val="000000"/>
          <w:sz w:val="24"/>
          <w:szCs w:val="24"/>
        </w:rPr>
        <w:t>3</w:t>
      </w:r>
    </w:p>
    <w:p w14:paraId="000000CE"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outcomes:</w:t>
      </w:r>
    </w:p>
    <w:p w14:paraId="16CE3F4D" w14:textId="77777777" w:rsidR="001509A4" w:rsidRPr="001509A4" w:rsidRDefault="001509A4" w:rsidP="001509A4">
      <w:pPr>
        <w:pStyle w:val="a6"/>
        <w:numPr>
          <w:ilvl w:val="0"/>
          <w:numId w:val="19"/>
        </w:numPr>
        <w:rPr>
          <w:rFonts w:ascii="Times New Roman" w:eastAsia="Times New Roman" w:hAnsi="Times New Roman" w:cs="Times New Roman"/>
          <w:color w:val="000000"/>
          <w:sz w:val="24"/>
          <w:szCs w:val="24"/>
        </w:rPr>
      </w:pPr>
      <w:r w:rsidRPr="001509A4">
        <w:rPr>
          <w:rFonts w:ascii="Times New Roman" w:eastAsia="Times New Roman" w:hAnsi="Times New Roman" w:cs="Times New Roman"/>
          <w:color w:val="000000"/>
          <w:sz w:val="24"/>
          <w:szCs w:val="24"/>
        </w:rPr>
        <w:t>Identify the basic concept &amp; types of receptor serine/threonine kinase signaling</w:t>
      </w:r>
    </w:p>
    <w:p w14:paraId="000000D1" w14:textId="0C67E187" w:rsidR="00D34D27" w:rsidRDefault="001509A4" w:rsidP="001509A4">
      <w:pPr>
        <w:pStyle w:val="a6"/>
        <w:numPr>
          <w:ilvl w:val="0"/>
          <w:numId w:val="19"/>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1509A4">
        <w:rPr>
          <w:rFonts w:ascii="Times New Roman" w:eastAsia="Times New Roman" w:hAnsi="Times New Roman" w:cs="Times New Roman"/>
          <w:color w:val="000000"/>
          <w:sz w:val="24"/>
          <w:szCs w:val="24"/>
        </w:rPr>
        <w:t>Explain the basic principles of TGFβ signaling</w:t>
      </w:r>
    </w:p>
    <w:p w14:paraId="27D59674" w14:textId="35413DED" w:rsidR="001509A4" w:rsidRDefault="00814321" w:rsidP="001509A4">
      <w:pPr>
        <w:pStyle w:val="a6"/>
        <w:numPr>
          <w:ilvl w:val="0"/>
          <w:numId w:val="19"/>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814321">
        <w:rPr>
          <w:rFonts w:ascii="Times New Roman" w:eastAsia="Times New Roman" w:hAnsi="Times New Roman" w:cs="Times New Roman"/>
          <w:color w:val="000000"/>
          <w:sz w:val="24"/>
          <w:szCs w:val="24"/>
        </w:rPr>
        <w:t xml:space="preserve">Describe the concepts of JAK-STAT signaling, </w:t>
      </w:r>
      <w:r w:rsidR="009559F1">
        <w:rPr>
          <w:rFonts w:ascii="Times New Roman" w:eastAsia="Times New Roman" w:hAnsi="Times New Roman" w:cs="Times New Roman"/>
          <w:color w:val="000000"/>
          <w:sz w:val="24"/>
          <w:szCs w:val="24"/>
        </w:rPr>
        <w:t xml:space="preserve">and its </w:t>
      </w:r>
      <w:r w:rsidRPr="00814321">
        <w:rPr>
          <w:rFonts w:ascii="Times New Roman" w:eastAsia="Times New Roman" w:hAnsi="Times New Roman" w:cs="Times New Roman"/>
          <w:color w:val="000000"/>
          <w:sz w:val="24"/>
          <w:szCs w:val="24"/>
        </w:rPr>
        <w:t>importance</w:t>
      </w:r>
    </w:p>
    <w:p w14:paraId="2D949069" w14:textId="77777777" w:rsidR="00814321" w:rsidRPr="00814321" w:rsidRDefault="00814321" w:rsidP="00814321">
      <w:pPr>
        <w:pStyle w:val="a6"/>
        <w:numPr>
          <w:ilvl w:val="0"/>
          <w:numId w:val="19"/>
        </w:numPr>
        <w:rPr>
          <w:rFonts w:ascii="Times New Roman" w:eastAsia="Times New Roman" w:hAnsi="Times New Roman" w:cs="Times New Roman"/>
          <w:color w:val="000000"/>
          <w:sz w:val="24"/>
          <w:szCs w:val="24"/>
        </w:rPr>
      </w:pPr>
      <w:r w:rsidRPr="00814321">
        <w:rPr>
          <w:rFonts w:ascii="Times New Roman" w:eastAsia="Times New Roman" w:hAnsi="Times New Roman" w:cs="Times New Roman"/>
          <w:color w:val="000000"/>
          <w:sz w:val="24"/>
          <w:szCs w:val="24"/>
        </w:rPr>
        <w:t>Characterize the examples of diseases related to receptor serine/threonine kinase signaling</w:t>
      </w:r>
    </w:p>
    <w:p w14:paraId="5133BF78" w14:textId="5F864525" w:rsidR="00814321" w:rsidRPr="00814321" w:rsidRDefault="00814321" w:rsidP="00814321">
      <w:pPr>
        <w:pStyle w:val="a6"/>
        <w:numPr>
          <w:ilvl w:val="0"/>
          <w:numId w:val="19"/>
        </w:numPr>
        <w:rPr>
          <w:rFonts w:ascii="Times New Roman" w:eastAsia="Times New Roman" w:hAnsi="Times New Roman" w:cs="Times New Roman"/>
          <w:color w:val="000000"/>
          <w:sz w:val="24"/>
          <w:szCs w:val="24"/>
        </w:rPr>
      </w:pPr>
      <w:r w:rsidRPr="00814321">
        <w:rPr>
          <w:rFonts w:ascii="Times New Roman" w:eastAsia="Times New Roman" w:hAnsi="Times New Roman" w:cs="Times New Roman"/>
          <w:color w:val="000000"/>
          <w:sz w:val="24"/>
          <w:szCs w:val="24"/>
        </w:rPr>
        <w:t>Define the importance of protein-protein interactions in the control of cell signaling</w:t>
      </w:r>
    </w:p>
    <w:p w14:paraId="000000D2" w14:textId="77777777" w:rsidR="00D34D27" w:rsidRDefault="00D34D27">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p>
    <w:p w14:paraId="000000D3"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Practical lesson 16.</w:t>
      </w:r>
    </w:p>
    <w:p w14:paraId="7FF114F9" w14:textId="77777777" w:rsidR="0051287D"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Topic: </w:t>
      </w:r>
      <w:r w:rsidR="0051287D" w:rsidRPr="0051287D">
        <w:rPr>
          <w:rFonts w:ascii="Times New Roman" w:eastAsia="Times New Roman" w:hAnsi="Times New Roman" w:cs="Times New Roman"/>
          <w:b/>
          <w:color w:val="000000"/>
          <w:sz w:val="24"/>
          <w:szCs w:val="24"/>
        </w:rPr>
        <w:t>Carbohydrates: monosaccharides</w:t>
      </w:r>
    </w:p>
    <w:p w14:paraId="000000D6" w14:textId="4EAABC8A"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Maximal point: </w:t>
      </w:r>
      <w:r w:rsidR="0051287D">
        <w:rPr>
          <w:rFonts w:ascii="Times New Roman" w:eastAsia="Times New Roman" w:hAnsi="Times New Roman" w:cs="Times New Roman"/>
          <w:i/>
          <w:color w:val="000000"/>
          <w:sz w:val="24"/>
          <w:szCs w:val="24"/>
        </w:rPr>
        <w:t>3</w:t>
      </w:r>
    </w:p>
    <w:p w14:paraId="000000D7"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outcomes:</w:t>
      </w:r>
    </w:p>
    <w:p w14:paraId="5145041B" w14:textId="795437DD" w:rsidR="0051287D" w:rsidRPr="0051287D" w:rsidRDefault="0051287D" w:rsidP="0051287D">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51287D">
        <w:rPr>
          <w:rFonts w:ascii="Times New Roman" w:eastAsia="Times New Roman" w:hAnsi="Times New Roman" w:cs="Times New Roman"/>
          <w:color w:val="000000"/>
          <w:sz w:val="24"/>
          <w:szCs w:val="24"/>
        </w:rPr>
        <w:t>1.</w:t>
      </w:r>
      <w:r w:rsidRPr="0051287D">
        <w:rPr>
          <w:rFonts w:ascii="Times New Roman" w:eastAsia="Times New Roman" w:hAnsi="Times New Roman" w:cs="Times New Roman"/>
          <w:color w:val="000000"/>
          <w:sz w:val="24"/>
          <w:szCs w:val="24"/>
        </w:rPr>
        <w:tab/>
        <w:t>Describe the functions of carbohydrates in the body;</w:t>
      </w:r>
    </w:p>
    <w:p w14:paraId="5FBB4F61" w14:textId="48236F5E" w:rsidR="0051287D" w:rsidRPr="0051287D" w:rsidRDefault="0051287D" w:rsidP="0051287D">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51287D">
        <w:rPr>
          <w:rFonts w:ascii="Times New Roman" w:eastAsia="Times New Roman" w:hAnsi="Times New Roman" w:cs="Times New Roman"/>
          <w:color w:val="000000"/>
          <w:sz w:val="24"/>
          <w:szCs w:val="24"/>
        </w:rPr>
        <w:t>2.</w:t>
      </w:r>
      <w:r w:rsidRPr="0051287D">
        <w:rPr>
          <w:rFonts w:ascii="Times New Roman" w:eastAsia="Times New Roman" w:hAnsi="Times New Roman" w:cs="Times New Roman"/>
          <w:color w:val="000000"/>
          <w:sz w:val="24"/>
          <w:szCs w:val="24"/>
        </w:rPr>
        <w:tab/>
        <w:t>Classify: mono-, di-, oligo- and polysaccharides;</w:t>
      </w:r>
    </w:p>
    <w:p w14:paraId="2FE138B2" w14:textId="1051E010" w:rsidR="0051287D" w:rsidRPr="0051287D" w:rsidRDefault="0051287D" w:rsidP="0051287D">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51287D">
        <w:rPr>
          <w:rFonts w:ascii="Times New Roman" w:eastAsia="Times New Roman" w:hAnsi="Times New Roman" w:cs="Times New Roman"/>
          <w:color w:val="000000"/>
          <w:sz w:val="24"/>
          <w:szCs w:val="24"/>
        </w:rPr>
        <w:t>3.</w:t>
      </w:r>
      <w:r w:rsidRPr="0051287D">
        <w:rPr>
          <w:rFonts w:ascii="Times New Roman" w:eastAsia="Times New Roman" w:hAnsi="Times New Roman" w:cs="Times New Roman"/>
          <w:color w:val="000000"/>
          <w:sz w:val="24"/>
          <w:szCs w:val="24"/>
        </w:rPr>
        <w:tab/>
        <w:t xml:space="preserve">Explain </w:t>
      </w:r>
      <w:proofErr w:type="spellStart"/>
      <w:r w:rsidRPr="0051287D">
        <w:rPr>
          <w:rFonts w:ascii="Times New Roman" w:eastAsia="Times New Roman" w:hAnsi="Times New Roman" w:cs="Times New Roman"/>
          <w:color w:val="000000"/>
          <w:sz w:val="24"/>
          <w:szCs w:val="24"/>
        </w:rPr>
        <w:t>cyclo-oxo-tautamerium</w:t>
      </w:r>
      <w:proofErr w:type="spellEnd"/>
      <w:r w:rsidRPr="0051287D">
        <w:rPr>
          <w:rFonts w:ascii="Times New Roman" w:eastAsia="Times New Roman" w:hAnsi="Times New Roman" w:cs="Times New Roman"/>
          <w:color w:val="000000"/>
          <w:sz w:val="24"/>
          <w:szCs w:val="24"/>
        </w:rPr>
        <w:t xml:space="preserve"> of </w:t>
      </w:r>
      <w:proofErr w:type="spellStart"/>
      <w:r w:rsidRPr="0051287D">
        <w:rPr>
          <w:rFonts w:ascii="Times New Roman" w:eastAsia="Times New Roman" w:hAnsi="Times New Roman" w:cs="Times New Roman"/>
          <w:color w:val="000000"/>
          <w:sz w:val="24"/>
          <w:szCs w:val="24"/>
        </w:rPr>
        <w:t>monosaccharides</w:t>
      </w:r>
      <w:proofErr w:type="spellEnd"/>
      <w:r w:rsidRPr="0051287D">
        <w:rPr>
          <w:rFonts w:ascii="Times New Roman" w:eastAsia="Times New Roman" w:hAnsi="Times New Roman" w:cs="Times New Roman"/>
          <w:color w:val="000000"/>
          <w:sz w:val="24"/>
          <w:szCs w:val="24"/>
        </w:rPr>
        <w:t xml:space="preserve"> (Fisher, Haworth formula);</w:t>
      </w:r>
    </w:p>
    <w:p w14:paraId="6E48D330" w14:textId="0E29D21F" w:rsidR="0051287D" w:rsidRPr="0051287D" w:rsidRDefault="0051287D" w:rsidP="0051287D">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51287D">
        <w:rPr>
          <w:rFonts w:ascii="Times New Roman" w:eastAsia="Times New Roman" w:hAnsi="Times New Roman" w:cs="Times New Roman"/>
          <w:color w:val="000000"/>
          <w:sz w:val="24"/>
          <w:szCs w:val="24"/>
        </w:rPr>
        <w:t>4.</w:t>
      </w:r>
      <w:r w:rsidRPr="0051287D">
        <w:rPr>
          <w:rFonts w:ascii="Times New Roman" w:eastAsia="Times New Roman" w:hAnsi="Times New Roman" w:cs="Times New Roman"/>
          <w:color w:val="000000"/>
          <w:sz w:val="24"/>
          <w:szCs w:val="24"/>
        </w:rPr>
        <w:tab/>
        <w:t>Classify monosaccharides according to the nature of the functional groups and the number of carbon atoms;</w:t>
      </w:r>
    </w:p>
    <w:p w14:paraId="7ADAC00F" w14:textId="30CA99CF" w:rsidR="0051287D" w:rsidRPr="0051287D" w:rsidRDefault="0051287D" w:rsidP="0051287D">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51287D">
        <w:rPr>
          <w:rFonts w:ascii="Times New Roman" w:eastAsia="Times New Roman" w:hAnsi="Times New Roman" w:cs="Times New Roman"/>
          <w:color w:val="000000"/>
          <w:sz w:val="24"/>
          <w:szCs w:val="24"/>
        </w:rPr>
        <w:t>5.</w:t>
      </w:r>
      <w:r w:rsidRPr="0051287D">
        <w:rPr>
          <w:rFonts w:ascii="Times New Roman" w:eastAsia="Times New Roman" w:hAnsi="Times New Roman" w:cs="Times New Roman"/>
          <w:color w:val="000000"/>
          <w:sz w:val="24"/>
          <w:szCs w:val="24"/>
        </w:rPr>
        <w:tab/>
        <w:t xml:space="preserve">Explain properties of monosaccharides </w:t>
      </w:r>
    </w:p>
    <w:p w14:paraId="000000DE" w14:textId="01B2E843" w:rsidR="00D34D27" w:rsidRDefault="0051287D" w:rsidP="0051287D">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51287D">
        <w:rPr>
          <w:rFonts w:ascii="Times New Roman" w:eastAsia="Times New Roman" w:hAnsi="Times New Roman" w:cs="Times New Roman"/>
          <w:color w:val="000000"/>
          <w:sz w:val="24"/>
          <w:szCs w:val="24"/>
        </w:rPr>
        <w:t>6.</w:t>
      </w:r>
      <w:r w:rsidRPr="0051287D">
        <w:rPr>
          <w:rFonts w:ascii="Times New Roman" w:eastAsia="Times New Roman" w:hAnsi="Times New Roman" w:cs="Times New Roman"/>
          <w:color w:val="000000"/>
          <w:sz w:val="24"/>
          <w:szCs w:val="24"/>
        </w:rPr>
        <w:tab/>
        <w:t xml:space="preserve">Explain dehydration </w:t>
      </w:r>
      <w:proofErr w:type="spellStart"/>
      <w:r w:rsidRPr="0051287D">
        <w:rPr>
          <w:rFonts w:ascii="Times New Roman" w:eastAsia="Times New Roman" w:hAnsi="Times New Roman" w:cs="Times New Roman"/>
          <w:color w:val="000000"/>
          <w:sz w:val="24"/>
          <w:szCs w:val="24"/>
        </w:rPr>
        <w:t>monosis</w:t>
      </w:r>
      <w:proofErr w:type="spellEnd"/>
      <w:r w:rsidRPr="0051287D">
        <w:rPr>
          <w:rFonts w:ascii="Times New Roman" w:eastAsia="Times New Roman" w:hAnsi="Times New Roman" w:cs="Times New Roman"/>
          <w:color w:val="000000"/>
          <w:sz w:val="24"/>
          <w:szCs w:val="24"/>
        </w:rPr>
        <w:t>;</w:t>
      </w:r>
    </w:p>
    <w:p w14:paraId="5708DFE8" w14:textId="77777777" w:rsidR="0051287D" w:rsidRDefault="0051287D">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p>
    <w:p w14:paraId="000000DF" w14:textId="478511CE"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Practical lesson 17.</w:t>
      </w:r>
    </w:p>
    <w:p w14:paraId="000000E0" w14:textId="7B78776B"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Topic: </w:t>
      </w:r>
      <w:r w:rsidR="0051287D" w:rsidRPr="0051287D">
        <w:rPr>
          <w:rFonts w:ascii="Times New Roman" w:eastAsia="Times New Roman" w:hAnsi="Times New Roman" w:cs="Times New Roman"/>
          <w:b/>
          <w:color w:val="000000"/>
          <w:sz w:val="24"/>
          <w:szCs w:val="24"/>
        </w:rPr>
        <w:t>Cell differentiation and development of a multicellular organism.</w:t>
      </w:r>
    </w:p>
    <w:p w14:paraId="000000E2" w14:textId="083F6E3C"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Maximal point: </w:t>
      </w:r>
      <w:r w:rsidR="00F81776">
        <w:rPr>
          <w:rFonts w:ascii="Times New Roman" w:eastAsia="Times New Roman" w:hAnsi="Times New Roman" w:cs="Times New Roman"/>
          <w:i/>
          <w:color w:val="000000"/>
          <w:sz w:val="24"/>
          <w:szCs w:val="24"/>
        </w:rPr>
        <w:t>3</w:t>
      </w:r>
    </w:p>
    <w:p w14:paraId="000000E3"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outcomes:</w:t>
      </w:r>
    </w:p>
    <w:p w14:paraId="7BB89AD6" w14:textId="77777777" w:rsidR="0051287D" w:rsidRPr="0051287D" w:rsidRDefault="0051287D" w:rsidP="0051287D">
      <w:pPr>
        <w:pStyle w:val="a6"/>
        <w:numPr>
          <w:ilvl w:val="0"/>
          <w:numId w:val="20"/>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51287D">
        <w:rPr>
          <w:rFonts w:ascii="Times New Roman" w:eastAsia="Times New Roman" w:hAnsi="Times New Roman" w:cs="Times New Roman"/>
          <w:color w:val="000000"/>
          <w:sz w:val="24"/>
          <w:szCs w:val="24"/>
        </w:rPr>
        <w:t>Give the definitions to the following terms: cell differentiation, morphogenesis, embryogenesis, ontogenesis, stem cells, totipotency, pluripotency.</w:t>
      </w:r>
    </w:p>
    <w:p w14:paraId="27878EB7" w14:textId="167ABE6D" w:rsidR="009559F1" w:rsidRDefault="0051287D" w:rsidP="0051287D">
      <w:pPr>
        <w:pStyle w:val="a6"/>
        <w:numPr>
          <w:ilvl w:val="0"/>
          <w:numId w:val="20"/>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51287D">
        <w:rPr>
          <w:rFonts w:ascii="Times New Roman" w:eastAsia="Times New Roman" w:hAnsi="Times New Roman" w:cs="Times New Roman"/>
          <w:color w:val="000000"/>
          <w:sz w:val="24"/>
          <w:szCs w:val="24"/>
        </w:rPr>
        <w:t>Explain how the level of expression of various genes changes during cell differentiation and at different stages of development of a multicellular organism</w:t>
      </w:r>
      <w:r w:rsidR="009559F1">
        <w:rPr>
          <w:rFonts w:ascii="Times New Roman" w:eastAsia="Times New Roman" w:hAnsi="Times New Roman" w:cs="Times New Roman"/>
          <w:color w:val="000000"/>
          <w:sz w:val="24"/>
          <w:szCs w:val="24"/>
        </w:rPr>
        <w:t>.</w:t>
      </w:r>
    </w:p>
    <w:p w14:paraId="7418EF1D" w14:textId="2F1716CF" w:rsidR="0051287D" w:rsidRPr="0051287D" w:rsidRDefault="009559F1" w:rsidP="0051287D">
      <w:pPr>
        <w:pStyle w:val="a6"/>
        <w:numPr>
          <w:ilvl w:val="0"/>
          <w:numId w:val="20"/>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Describe the </w:t>
      </w:r>
      <w:r w:rsidRPr="009559F1">
        <w:rPr>
          <w:rFonts w:ascii="Times New Roman" w:eastAsia="Times New Roman" w:hAnsi="Times New Roman" w:cs="Times New Roman"/>
          <w:color w:val="000000"/>
          <w:sz w:val="24"/>
          <w:szCs w:val="24"/>
        </w:rPr>
        <w:t xml:space="preserve">mechanisms of key signaling pathways involved in cell differentiation, such as the </w:t>
      </w:r>
      <w:proofErr w:type="spellStart"/>
      <w:r w:rsidRPr="009559F1">
        <w:rPr>
          <w:rFonts w:ascii="Times New Roman" w:eastAsia="Times New Roman" w:hAnsi="Times New Roman" w:cs="Times New Roman"/>
          <w:color w:val="000000"/>
          <w:sz w:val="24"/>
          <w:szCs w:val="24"/>
        </w:rPr>
        <w:t>Wnt</w:t>
      </w:r>
      <w:proofErr w:type="spellEnd"/>
      <w:r w:rsidRPr="009559F1">
        <w:rPr>
          <w:rFonts w:ascii="Times New Roman" w:eastAsia="Times New Roman" w:hAnsi="Times New Roman" w:cs="Times New Roman"/>
          <w:color w:val="000000"/>
          <w:sz w:val="24"/>
          <w:szCs w:val="24"/>
        </w:rPr>
        <w:t>, Notch, Hedgehog, and BMP pathways.</w:t>
      </w:r>
    </w:p>
    <w:p w14:paraId="7B9A109C" w14:textId="53E593CE" w:rsidR="0051287D" w:rsidRPr="0051287D" w:rsidRDefault="0051287D" w:rsidP="0051287D">
      <w:pPr>
        <w:pStyle w:val="a6"/>
        <w:numPr>
          <w:ilvl w:val="0"/>
          <w:numId w:val="20"/>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51287D">
        <w:rPr>
          <w:rFonts w:ascii="Times New Roman" w:eastAsia="Times New Roman" w:hAnsi="Times New Roman" w:cs="Times New Roman"/>
          <w:color w:val="000000"/>
          <w:sz w:val="24"/>
          <w:szCs w:val="24"/>
        </w:rPr>
        <w:t>Describe the use of stem cells in medicine and cosmetology, analyze the advantages and disadvantages of these methods.</w:t>
      </w:r>
    </w:p>
    <w:p w14:paraId="000000EB" w14:textId="77777777" w:rsidR="00D34D27" w:rsidRDefault="00D34D27">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p>
    <w:p w14:paraId="000000EC"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Practical lesson 18.</w:t>
      </w:r>
    </w:p>
    <w:p w14:paraId="000000ED" w14:textId="32468F88"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Topic: </w:t>
      </w:r>
      <w:r w:rsidR="009559F1" w:rsidRPr="009559F1">
        <w:rPr>
          <w:rFonts w:ascii="Times New Roman" w:eastAsia="Times New Roman" w:hAnsi="Times New Roman" w:cs="Times New Roman"/>
          <w:b/>
          <w:color w:val="000000"/>
          <w:sz w:val="24"/>
          <w:szCs w:val="24"/>
        </w:rPr>
        <w:t>Carbohydrates: di-, oligo- and polysaccharides</w:t>
      </w:r>
    </w:p>
    <w:p w14:paraId="000000EF" w14:textId="24A5126D"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Maximal point: </w:t>
      </w:r>
      <w:r w:rsidR="009559F1">
        <w:rPr>
          <w:rFonts w:ascii="Times New Roman" w:eastAsia="Times New Roman" w:hAnsi="Times New Roman" w:cs="Times New Roman"/>
          <w:i/>
          <w:color w:val="000000"/>
          <w:sz w:val="24"/>
          <w:szCs w:val="24"/>
        </w:rPr>
        <w:t>3</w:t>
      </w:r>
    </w:p>
    <w:p w14:paraId="000000F0"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outcomes:</w:t>
      </w:r>
    </w:p>
    <w:p w14:paraId="4C0BC67D" w14:textId="4F772A61" w:rsidR="009559F1" w:rsidRPr="006A08CF" w:rsidRDefault="006A08CF" w:rsidP="006A08CF">
      <w:pPr>
        <w:pStyle w:val="a6"/>
        <w:numPr>
          <w:ilvl w:val="0"/>
          <w:numId w:val="2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6A08CF">
        <w:rPr>
          <w:rFonts w:ascii="Times New Roman" w:eastAsia="Times New Roman" w:hAnsi="Times New Roman" w:cs="Times New Roman"/>
          <w:color w:val="000000"/>
          <w:sz w:val="24"/>
          <w:szCs w:val="24"/>
        </w:rPr>
        <w:t xml:space="preserve">Describe </w:t>
      </w:r>
      <w:r w:rsidR="009559F1" w:rsidRPr="006A08CF">
        <w:rPr>
          <w:rFonts w:ascii="Times New Roman" w:eastAsia="Times New Roman" w:hAnsi="Times New Roman" w:cs="Times New Roman"/>
          <w:color w:val="000000"/>
          <w:sz w:val="24"/>
          <w:szCs w:val="24"/>
        </w:rPr>
        <w:t>: disaccharides; oligosaccharides; homopolysaccharides (starch, amylose, glycogen, chitin, cellulose); heteropolysaccharides (pectin, alginic acids, agar, hyaluronic acid);</w:t>
      </w:r>
    </w:p>
    <w:p w14:paraId="7ACA7A41" w14:textId="3C4BFF26" w:rsidR="009559F1" w:rsidRPr="006A08CF" w:rsidRDefault="006A08CF" w:rsidP="006A08CF">
      <w:pPr>
        <w:pStyle w:val="a6"/>
        <w:numPr>
          <w:ilvl w:val="0"/>
          <w:numId w:val="2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6A08CF">
        <w:rPr>
          <w:rFonts w:ascii="Times New Roman" w:eastAsia="Times New Roman" w:hAnsi="Times New Roman" w:cs="Times New Roman"/>
          <w:color w:val="000000"/>
          <w:sz w:val="24"/>
          <w:szCs w:val="24"/>
        </w:rPr>
        <w:t>Explain the main functions of carbohydrates</w:t>
      </w:r>
    </w:p>
    <w:p w14:paraId="3D596FE8" w14:textId="65F95B88" w:rsidR="006A08CF" w:rsidRPr="006A08CF" w:rsidRDefault="006A08CF" w:rsidP="006A08CF">
      <w:pPr>
        <w:pStyle w:val="a6"/>
        <w:numPr>
          <w:ilvl w:val="0"/>
          <w:numId w:val="2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6A08CF">
        <w:rPr>
          <w:rFonts w:ascii="Times New Roman" w:eastAsia="Times New Roman" w:hAnsi="Times New Roman" w:cs="Times New Roman"/>
          <w:color w:val="000000"/>
          <w:sz w:val="24"/>
          <w:szCs w:val="24"/>
        </w:rPr>
        <w:t xml:space="preserve">Explain properties of di-, oligo and polysaccharides </w:t>
      </w:r>
    </w:p>
    <w:p w14:paraId="000000F5" w14:textId="6B9E2179" w:rsidR="00D34D27" w:rsidRDefault="006A08CF" w:rsidP="006A08CF">
      <w:pPr>
        <w:pStyle w:val="a6"/>
        <w:numPr>
          <w:ilvl w:val="0"/>
          <w:numId w:val="2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6A08CF">
        <w:rPr>
          <w:rFonts w:ascii="Times New Roman" w:eastAsia="Times New Roman" w:hAnsi="Times New Roman" w:cs="Times New Roman"/>
          <w:color w:val="000000"/>
          <w:sz w:val="24"/>
          <w:szCs w:val="24"/>
        </w:rPr>
        <w:lastRenderedPageBreak/>
        <w:t>Explain the role in the body and use in medicine</w:t>
      </w:r>
    </w:p>
    <w:p w14:paraId="458EDDB8" w14:textId="77777777" w:rsidR="006A08CF" w:rsidRPr="006A08CF" w:rsidRDefault="006A08CF" w:rsidP="006A08CF">
      <w:pPr>
        <w:pStyle w:val="a6"/>
        <w:pBdr>
          <w:top w:val="nil"/>
          <w:left w:val="nil"/>
          <w:bottom w:val="nil"/>
          <w:right w:val="nil"/>
          <w:between w:val="nil"/>
        </w:pBdr>
        <w:spacing w:line="240" w:lineRule="auto"/>
        <w:ind w:left="1443"/>
        <w:jc w:val="both"/>
        <w:rPr>
          <w:rFonts w:ascii="Times New Roman" w:eastAsia="Times New Roman" w:hAnsi="Times New Roman" w:cs="Times New Roman"/>
          <w:color w:val="000000"/>
          <w:sz w:val="24"/>
          <w:szCs w:val="24"/>
        </w:rPr>
      </w:pPr>
    </w:p>
    <w:p w14:paraId="000000F6"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Practical lesson 19.</w:t>
      </w:r>
    </w:p>
    <w:p w14:paraId="000000F7" w14:textId="54302B5D" w:rsidR="00D34D27" w:rsidRPr="00B24D12"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Topic: </w:t>
      </w:r>
      <w:r w:rsidR="006A08CF" w:rsidRPr="006A08CF">
        <w:rPr>
          <w:rFonts w:ascii="Times New Roman" w:eastAsia="Times New Roman" w:hAnsi="Times New Roman" w:cs="Times New Roman"/>
          <w:b/>
          <w:color w:val="000000"/>
          <w:sz w:val="24"/>
          <w:szCs w:val="24"/>
        </w:rPr>
        <w:t>Mutation and DNA repair</w:t>
      </w:r>
      <w:r w:rsidR="00721621">
        <w:rPr>
          <w:rFonts w:ascii="Times New Roman" w:eastAsia="Times New Roman" w:hAnsi="Times New Roman" w:cs="Times New Roman"/>
          <w:b/>
          <w:color w:val="000000"/>
          <w:sz w:val="24"/>
          <w:szCs w:val="24"/>
        </w:rPr>
        <w:t xml:space="preserve">. </w:t>
      </w:r>
      <w:r w:rsidR="00B24D12">
        <w:rPr>
          <w:rFonts w:ascii="Times New Roman" w:eastAsia="Times New Roman" w:hAnsi="Times New Roman" w:cs="Times New Roman"/>
          <w:b/>
          <w:color w:val="000000"/>
          <w:sz w:val="24"/>
          <w:szCs w:val="24"/>
        </w:rPr>
        <w:t>Colloquium 3</w:t>
      </w:r>
    </w:p>
    <w:p w14:paraId="000000F9" w14:textId="34D4A865"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Maximal point: </w:t>
      </w:r>
      <w:r w:rsidR="00F81776">
        <w:rPr>
          <w:rFonts w:ascii="Times New Roman" w:eastAsia="Times New Roman" w:hAnsi="Times New Roman" w:cs="Times New Roman"/>
          <w:i/>
          <w:sz w:val="24"/>
          <w:szCs w:val="24"/>
        </w:rPr>
        <w:t>3</w:t>
      </w:r>
      <w:r w:rsidR="00B24D12">
        <w:rPr>
          <w:rFonts w:ascii="Times New Roman" w:eastAsia="Times New Roman" w:hAnsi="Times New Roman" w:cs="Times New Roman"/>
          <w:i/>
          <w:sz w:val="24"/>
          <w:szCs w:val="24"/>
        </w:rPr>
        <w:t xml:space="preserve"> + 10</w:t>
      </w:r>
    </w:p>
    <w:p w14:paraId="000000FA"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outcomes:</w:t>
      </w:r>
    </w:p>
    <w:p w14:paraId="545E835E" w14:textId="77777777" w:rsidR="00721621" w:rsidRPr="00721621" w:rsidRDefault="00721621" w:rsidP="00721621">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721621">
        <w:rPr>
          <w:rFonts w:ascii="Times New Roman" w:eastAsia="Times New Roman" w:hAnsi="Times New Roman" w:cs="Times New Roman"/>
          <w:color w:val="000000"/>
          <w:sz w:val="24"/>
          <w:szCs w:val="24"/>
        </w:rPr>
        <w:t>1.</w:t>
      </w:r>
      <w:r w:rsidRPr="00721621">
        <w:rPr>
          <w:rFonts w:ascii="Times New Roman" w:eastAsia="Times New Roman" w:hAnsi="Times New Roman" w:cs="Times New Roman"/>
          <w:color w:val="000000"/>
          <w:sz w:val="24"/>
          <w:szCs w:val="24"/>
        </w:rPr>
        <w:tab/>
        <w:t>Define mutations and explain their role in genetic diversity and evolution.</w:t>
      </w:r>
    </w:p>
    <w:p w14:paraId="48E28A0F" w14:textId="77777777" w:rsidR="00721621" w:rsidRPr="00721621" w:rsidRDefault="00721621" w:rsidP="00721621">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721621">
        <w:rPr>
          <w:rFonts w:ascii="Times New Roman" w:eastAsia="Times New Roman" w:hAnsi="Times New Roman" w:cs="Times New Roman"/>
          <w:color w:val="000000"/>
          <w:sz w:val="24"/>
          <w:szCs w:val="24"/>
        </w:rPr>
        <w:t>2.</w:t>
      </w:r>
      <w:r w:rsidRPr="00721621">
        <w:rPr>
          <w:rFonts w:ascii="Times New Roman" w:eastAsia="Times New Roman" w:hAnsi="Times New Roman" w:cs="Times New Roman"/>
          <w:color w:val="000000"/>
          <w:sz w:val="24"/>
          <w:szCs w:val="24"/>
        </w:rPr>
        <w:tab/>
        <w:t>Differentiate between various types of mutations, including point mutations (substitutions, insertions, deletions), frameshift mutations, and chromosomal mutations (deletions, duplications, inversions, translocations) and give specific examples of hereditary diseases.</w:t>
      </w:r>
    </w:p>
    <w:p w14:paraId="35D74448" w14:textId="77777777" w:rsidR="00721621" w:rsidRPr="00721621" w:rsidRDefault="00721621" w:rsidP="00721621">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721621">
        <w:rPr>
          <w:rFonts w:ascii="Times New Roman" w:eastAsia="Times New Roman" w:hAnsi="Times New Roman" w:cs="Times New Roman"/>
          <w:color w:val="000000"/>
          <w:sz w:val="24"/>
          <w:szCs w:val="24"/>
        </w:rPr>
        <w:t>3.</w:t>
      </w:r>
      <w:r w:rsidRPr="00721621">
        <w:rPr>
          <w:rFonts w:ascii="Times New Roman" w:eastAsia="Times New Roman" w:hAnsi="Times New Roman" w:cs="Times New Roman"/>
          <w:color w:val="000000"/>
          <w:sz w:val="24"/>
          <w:szCs w:val="24"/>
        </w:rPr>
        <w:tab/>
        <w:t>Describe the factors that can induce mutations, such as chemical mutagens, radiation, and errors during DNA replication.</w:t>
      </w:r>
    </w:p>
    <w:p w14:paraId="1E63480A" w14:textId="77777777" w:rsidR="00721621" w:rsidRPr="00721621" w:rsidRDefault="00721621" w:rsidP="00721621">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721621">
        <w:rPr>
          <w:rFonts w:ascii="Times New Roman" w:eastAsia="Times New Roman" w:hAnsi="Times New Roman" w:cs="Times New Roman"/>
          <w:color w:val="000000"/>
          <w:sz w:val="24"/>
          <w:szCs w:val="24"/>
        </w:rPr>
        <w:t>4.</w:t>
      </w:r>
      <w:r w:rsidRPr="00721621">
        <w:rPr>
          <w:rFonts w:ascii="Times New Roman" w:eastAsia="Times New Roman" w:hAnsi="Times New Roman" w:cs="Times New Roman"/>
          <w:color w:val="000000"/>
          <w:sz w:val="24"/>
          <w:szCs w:val="24"/>
        </w:rPr>
        <w:tab/>
        <w:t>Explain the significance of DNA repair.</w:t>
      </w:r>
    </w:p>
    <w:p w14:paraId="00000101" w14:textId="61CF5EDA" w:rsidR="00D34D27" w:rsidRDefault="00721621" w:rsidP="00721621">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721621">
        <w:rPr>
          <w:rFonts w:ascii="Times New Roman" w:eastAsia="Times New Roman" w:hAnsi="Times New Roman" w:cs="Times New Roman"/>
          <w:color w:val="000000"/>
          <w:sz w:val="24"/>
          <w:szCs w:val="24"/>
        </w:rPr>
        <w:t>5.</w:t>
      </w:r>
      <w:r w:rsidRPr="00721621">
        <w:rPr>
          <w:rFonts w:ascii="Times New Roman" w:eastAsia="Times New Roman" w:hAnsi="Times New Roman" w:cs="Times New Roman"/>
          <w:color w:val="000000"/>
          <w:sz w:val="24"/>
          <w:szCs w:val="24"/>
        </w:rPr>
        <w:tab/>
        <w:t>Explain the mechanisms of base excision, nucleotide excision, homologous recombination, non-homologous end joining modes of repair.</w:t>
      </w:r>
    </w:p>
    <w:p w14:paraId="1F4E4A9A" w14:textId="77777777" w:rsidR="00721621" w:rsidRDefault="00721621" w:rsidP="00721621">
      <w:pPr>
        <w:pBdr>
          <w:top w:val="nil"/>
          <w:left w:val="nil"/>
          <w:bottom w:val="nil"/>
          <w:right w:val="nil"/>
          <w:between w:val="nil"/>
        </w:pBdr>
        <w:spacing w:line="240" w:lineRule="auto"/>
        <w:ind w:firstLine="567"/>
        <w:jc w:val="both"/>
        <w:rPr>
          <w:rFonts w:ascii="Times New Roman" w:eastAsia="Times New Roman" w:hAnsi="Times New Roman" w:cs="Times New Roman"/>
          <w:b/>
          <w:sz w:val="24"/>
          <w:szCs w:val="24"/>
        </w:rPr>
      </w:pPr>
    </w:p>
    <w:p w14:paraId="00000102"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sz w:val="24"/>
          <w:szCs w:val="24"/>
        </w:rPr>
      </w:pPr>
      <w:sdt>
        <w:sdtPr>
          <w:tag w:val="goog_rdk_0"/>
          <w:id w:val="-73357345"/>
        </w:sdtPr>
        <w:sdtEndPr/>
        <w:sdtContent/>
      </w:sdt>
      <w:r>
        <w:rPr>
          <w:rFonts w:ascii="Times New Roman" w:eastAsia="Times New Roman" w:hAnsi="Times New Roman" w:cs="Times New Roman"/>
          <w:b/>
          <w:sz w:val="24"/>
          <w:szCs w:val="24"/>
        </w:rPr>
        <w:t>Practical lesson 20.</w:t>
      </w:r>
    </w:p>
    <w:p w14:paraId="00000103" w14:textId="7778C2B2"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Topic: </w:t>
      </w:r>
      <w:r w:rsidR="00B24D12" w:rsidRPr="00B24D12">
        <w:rPr>
          <w:rFonts w:ascii="Times New Roman" w:eastAsia="Times New Roman" w:hAnsi="Times New Roman" w:cs="Times New Roman"/>
          <w:b/>
          <w:sz w:val="24"/>
          <w:szCs w:val="24"/>
        </w:rPr>
        <w:t>Amino acids. Biologically important properties of α-amino acids. Peptides</w:t>
      </w:r>
      <w:r w:rsidR="00B24D12">
        <w:rPr>
          <w:rFonts w:ascii="Times New Roman" w:eastAsia="Times New Roman" w:hAnsi="Times New Roman" w:cs="Times New Roman"/>
          <w:b/>
          <w:sz w:val="24"/>
          <w:szCs w:val="24"/>
        </w:rPr>
        <w:t xml:space="preserve">. </w:t>
      </w:r>
      <w:r w:rsidR="00B24D12">
        <w:rPr>
          <w:rFonts w:ascii="Times New Roman" w:eastAsia="Times New Roman" w:hAnsi="Times New Roman" w:cs="Times New Roman"/>
          <w:b/>
          <w:color w:val="000000"/>
          <w:sz w:val="24"/>
          <w:szCs w:val="24"/>
        </w:rPr>
        <w:t>Colloquium 3</w:t>
      </w:r>
      <w:sdt>
        <w:sdtPr>
          <w:tag w:val="goog_rdk_1"/>
          <w:id w:val="-148985893"/>
          <w:showingPlcHdr/>
        </w:sdtPr>
        <w:sdtEndPr/>
        <w:sdtContent>
          <w:r w:rsidR="00B24D12">
            <w:t xml:space="preserve">     </w:t>
          </w:r>
        </w:sdtContent>
      </w:sdt>
    </w:p>
    <w:p w14:paraId="00000105" w14:textId="01AF9DEA"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Maximal point: </w:t>
      </w:r>
      <w:r w:rsidR="00721621">
        <w:rPr>
          <w:rFonts w:ascii="Times New Roman" w:eastAsia="Times New Roman" w:hAnsi="Times New Roman" w:cs="Times New Roman"/>
          <w:i/>
          <w:sz w:val="24"/>
          <w:szCs w:val="24"/>
        </w:rPr>
        <w:t>3</w:t>
      </w:r>
      <w:r w:rsidR="00B24D12">
        <w:rPr>
          <w:rFonts w:ascii="Times New Roman" w:eastAsia="Times New Roman" w:hAnsi="Times New Roman" w:cs="Times New Roman"/>
          <w:i/>
          <w:sz w:val="24"/>
          <w:szCs w:val="24"/>
        </w:rPr>
        <w:t xml:space="preserve"> + 10</w:t>
      </w:r>
    </w:p>
    <w:p w14:paraId="00000106"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Learning </w:t>
      </w:r>
      <w:r>
        <w:rPr>
          <w:rFonts w:ascii="Times New Roman" w:eastAsia="Times New Roman" w:hAnsi="Times New Roman" w:cs="Times New Roman"/>
          <w:b/>
          <w:color w:val="000000"/>
          <w:sz w:val="24"/>
          <w:szCs w:val="24"/>
        </w:rPr>
        <w:t>outcomes:</w:t>
      </w:r>
    </w:p>
    <w:p w14:paraId="64DCA3EC" w14:textId="46AB441E" w:rsidR="00B24D12" w:rsidRPr="00B24D12" w:rsidRDefault="00B24D12" w:rsidP="00B24D12">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B24D12">
        <w:rPr>
          <w:rFonts w:ascii="Times New Roman" w:eastAsia="Times New Roman" w:hAnsi="Times New Roman" w:cs="Times New Roman"/>
          <w:color w:val="000000"/>
          <w:sz w:val="24"/>
          <w:szCs w:val="24"/>
        </w:rPr>
        <w:t>1.</w:t>
      </w:r>
      <w:r w:rsidRPr="00B24D12">
        <w:rPr>
          <w:rFonts w:ascii="Times New Roman" w:eastAsia="Times New Roman" w:hAnsi="Times New Roman" w:cs="Times New Roman"/>
          <w:color w:val="000000"/>
          <w:sz w:val="24"/>
          <w:szCs w:val="24"/>
        </w:rPr>
        <w:tab/>
        <w:t>Explain the general characteristics and functions of proteins in the body;</w:t>
      </w:r>
    </w:p>
    <w:p w14:paraId="7F898460" w14:textId="300C9F7C" w:rsidR="00B24D12" w:rsidRPr="00B24D12" w:rsidRDefault="00B24D12" w:rsidP="00B24D12">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B24D12">
        <w:rPr>
          <w:rFonts w:ascii="Times New Roman" w:eastAsia="Times New Roman" w:hAnsi="Times New Roman" w:cs="Times New Roman"/>
          <w:color w:val="000000"/>
          <w:sz w:val="24"/>
          <w:szCs w:val="24"/>
        </w:rPr>
        <w:t>2.</w:t>
      </w:r>
      <w:r w:rsidRPr="00B24D12">
        <w:rPr>
          <w:rFonts w:ascii="Times New Roman" w:eastAsia="Times New Roman" w:hAnsi="Times New Roman" w:cs="Times New Roman"/>
          <w:color w:val="000000"/>
          <w:sz w:val="24"/>
          <w:szCs w:val="24"/>
        </w:rPr>
        <w:tab/>
        <w:t>Describe the structural organization of proteins (primary, secondary, tertiary);</w:t>
      </w:r>
    </w:p>
    <w:p w14:paraId="59A84970" w14:textId="4A84B6CB" w:rsidR="00B24D12" w:rsidRPr="00B24D12" w:rsidRDefault="00B24D12" w:rsidP="00B24D12">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B24D12">
        <w:rPr>
          <w:rFonts w:ascii="Times New Roman" w:eastAsia="Times New Roman" w:hAnsi="Times New Roman" w:cs="Times New Roman"/>
          <w:color w:val="000000"/>
          <w:sz w:val="24"/>
          <w:szCs w:val="24"/>
        </w:rPr>
        <w:t>3.</w:t>
      </w:r>
      <w:r w:rsidRPr="00B24D12">
        <w:rPr>
          <w:rFonts w:ascii="Times New Roman" w:eastAsia="Times New Roman" w:hAnsi="Times New Roman" w:cs="Times New Roman"/>
          <w:color w:val="000000"/>
          <w:sz w:val="24"/>
          <w:szCs w:val="24"/>
        </w:rPr>
        <w:tab/>
        <w:t>Explain the influence of various conditions (</w:t>
      </w:r>
      <w:proofErr w:type="spellStart"/>
      <w:r w:rsidRPr="00B24D12">
        <w:rPr>
          <w:rFonts w:ascii="Times New Roman" w:eastAsia="Times New Roman" w:hAnsi="Times New Roman" w:cs="Times New Roman"/>
          <w:color w:val="000000"/>
          <w:sz w:val="24"/>
          <w:szCs w:val="24"/>
        </w:rPr>
        <w:t>ph</w:t>
      </w:r>
      <w:proofErr w:type="spellEnd"/>
      <w:r w:rsidRPr="00B24D12">
        <w:rPr>
          <w:rFonts w:ascii="Times New Roman" w:eastAsia="Times New Roman" w:hAnsi="Times New Roman" w:cs="Times New Roman"/>
          <w:color w:val="000000"/>
          <w:sz w:val="24"/>
          <w:szCs w:val="24"/>
        </w:rPr>
        <w:t>, temperature) on the structure of proteins and optimal conditions of the body;</w:t>
      </w:r>
    </w:p>
    <w:p w14:paraId="2816438D" w14:textId="2E81ADF5" w:rsidR="00B24D12" w:rsidRPr="00B24D12" w:rsidRDefault="00B24D12" w:rsidP="00B24D12">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B24D12">
        <w:rPr>
          <w:rFonts w:ascii="Times New Roman" w:eastAsia="Times New Roman" w:hAnsi="Times New Roman" w:cs="Times New Roman"/>
          <w:color w:val="000000"/>
          <w:sz w:val="24"/>
          <w:szCs w:val="24"/>
        </w:rPr>
        <w:t>4.</w:t>
      </w:r>
      <w:r w:rsidRPr="00B24D12">
        <w:rPr>
          <w:rFonts w:ascii="Times New Roman" w:eastAsia="Times New Roman" w:hAnsi="Times New Roman" w:cs="Times New Roman"/>
          <w:color w:val="000000"/>
          <w:sz w:val="24"/>
          <w:szCs w:val="24"/>
        </w:rPr>
        <w:tab/>
        <w:t>Name the methods of protein fractionation and purification;</w:t>
      </w:r>
    </w:p>
    <w:p w14:paraId="792A4758" w14:textId="277ABEC9" w:rsidR="00B24D12" w:rsidRPr="00B24D12" w:rsidRDefault="00B24D12" w:rsidP="00B24D12">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B24D12">
        <w:rPr>
          <w:rFonts w:ascii="Times New Roman" w:eastAsia="Times New Roman" w:hAnsi="Times New Roman" w:cs="Times New Roman"/>
          <w:color w:val="000000"/>
          <w:sz w:val="24"/>
          <w:szCs w:val="24"/>
        </w:rPr>
        <w:t>5.</w:t>
      </w:r>
      <w:r w:rsidRPr="00B24D12">
        <w:rPr>
          <w:rFonts w:ascii="Times New Roman" w:eastAsia="Times New Roman" w:hAnsi="Times New Roman" w:cs="Times New Roman"/>
          <w:color w:val="000000"/>
          <w:sz w:val="24"/>
          <w:szCs w:val="24"/>
        </w:rPr>
        <w:tab/>
        <w:t>Determine the amino acid composition of proteins (20 α-amino acids);</w:t>
      </w:r>
    </w:p>
    <w:p w14:paraId="65FFF3FA" w14:textId="37D22B87" w:rsidR="00B24D12" w:rsidRPr="00B24D12" w:rsidRDefault="00B24D12" w:rsidP="00B24D12">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B24D12">
        <w:rPr>
          <w:rFonts w:ascii="Times New Roman" w:eastAsia="Times New Roman" w:hAnsi="Times New Roman" w:cs="Times New Roman"/>
          <w:color w:val="000000"/>
          <w:sz w:val="24"/>
          <w:szCs w:val="24"/>
        </w:rPr>
        <w:t>6.</w:t>
      </w:r>
      <w:r w:rsidRPr="00B24D12">
        <w:rPr>
          <w:rFonts w:ascii="Times New Roman" w:eastAsia="Times New Roman" w:hAnsi="Times New Roman" w:cs="Times New Roman"/>
          <w:color w:val="000000"/>
          <w:sz w:val="24"/>
          <w:szCs w:val="24"/>
        </w:rPr>
        <w:tab/>
        <w:t>Describe aromatic and heterocyclic α-amino acids;</w:t>
      </w:r>
    </w:p>
    <w:p w14:paraId="273FA526" w14:textId="73076A19" w:rsidR="00B24D12" w:rsidRPr="00B24D12" w:rsidRDefault="00B24D12" w:rsidP="00B24D12">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B24D12">
        <w:rPr>
          <w:rFonts w:ascii="Times New Roman" w:eastAsia="Times New Roman" w:hAnsi="Times New Roman" w:cs="Times New Roman"/>
          <w:color w:val="000000"/>
          <w:sz w:val="24"/>
          <w:szCs w:val="24"/>
        </w:rPr>
        <w:t>7.</w:t>
      </w:r>
      <w:r w:rsidRPr="00B24D12">
        <w:rPr>
          <w:rFonts w:ascii="Times New Roman" w:eastAsia="Times New Roman" w:hAnsi="Times New Roman" w:cs="Times New Roman"/>
          <w:color w:val="000000"/>
          <w:sz w:val="24"/>
          <w:szCs w:val="24"/>
        </w:rPr>
        <w:tab/>
        <w:t>Describe the denaturation of proteins and identify the reagents and conditions that will cause denaturation of the protein molecule</w:t>
      </w:r>
    </w:p>
    <w:p w14:paraId="0000010D" w14:textId="498202F6" w:rsidR="00D34D27" w:rsidRDefault="00B24D12" w:rsidP="00B24D12">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B24D12">
        <w:rPr>
          <w:rFonts w:ascii="Times New Roman" w:eastAsia="Times New Roman" w:hAnsi="Times New Roman" w:cs="Times New Roman"/>
          <w:color w:val="000000"/>
          <w:sz w:val="24"/>
          <w:szCs w:val="24"/>
        </w:rPr>
        <w:t>8.</w:t>
      </w:r>
      <w:r w:rsidRPr="00B24D12">
        <w:rPr>
          <w:rFonts w:ascii="Times New Roman" w:eastAsia="Times New Roman" w:hAnsi="Times New Roman" w:cs="Times New Roman"/>
          <w:color w:val="000000"/>
          <w:sz w:val="24"/>
          <w:szCs w:val="24"/>
        </w:rPr>
        <w:tab/>
        <w:t>Identify a peptide bond, and explain how it is formed</w:t>
      </w:r>
    </w:p>
    <w:p w14:paraId="0C7AE33C" w14:textId="77777777" w:rsidR="00B24D12" w:rsidRDefault="00B24D12" w:rsidP="00B24D12">
      <w:pPr>
        <w:pBdr>
          <w:top w:val="nil"/>
          <w:left w:val="nil"/>
          <w:bottom w:val="nil"/>
          <w:right w:val="nil"/>
          <w:between w:val="nil"/>
        </w:pBdr>
        <w:spacing w:line="240" w:lineRule="auto"/>
        <w:ind w:firstLine="567"/>
        <w:jc w:val="both"/>
        <w:rPr>
          <w:rFonts w:ascii="Times New Roman" w:eastAsia="Times New Roman" w:hAnsi="Times New Roman" w:cs="Times New Roman"/>
          <w:b/>
          <w:sz w:val="24"/>
          <w:szCs w:val="24"/>
        </w:rPr>
      </w:pPr>
    </w:p>
    <w:p w14:paraId="0000010E"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Practical lesson 21.</w:t>
      </w:r>
    </w:p>
    <w:p w14:paraId="23C9F7A5" w14:textId="77777777" w:rsidR="00B24D12"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Topic: </w:t>
      </w:r>
      <w:r w:rsidR="00B24D12" w:rsidRPr="00B24D12">
        <w:rPr>
          <w:rFonts w:ascii="Times New Roman" w:eastAsia="Times New Roman" w:hAnsi="Times New Roman" w:cs="Times New Roman"/>
          <w:b/>
          <w:color w:val="000000"/>
          <w:sz w:val="24"/>
          <w:szCs w:val="24"/>
        </w:rPr>
        <w:t xml:space="preserve">Methods and Techniques in Molecular Biology </w:t>
      </w:r>
    </w:p>
    <w:p w14:paraId="00000111" w14:textId="00E74EAF"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Maximal poin</w:t>
      </w:r>
      <w:r>
        <w:rPr>
          <w:rFonts w:ascii="Times New Roman" w:eastAsia="Times New Roman" w:hAnsi="Times New Roman" w:cs="Times New Roman"/>
          <w:i/>
          <w:color w:val="000000"/>
          <w:sz w:val="24"/>
          <w:szCs w:val="24"/>
        </w:rPr>
        <w:t xml:space="preserve">t: </w:t>
      </w:r>
      <w:r w:rsidR="00F81776">
        <w:rPr>
          <w:rFonts w:ascii="Times New Roman" w:eastAsia="Times New Roman" w:hAnsi="Times New Roman" w:cs="Times New Roman"/>
          <w:i/>
          <w:color w:val="000000"/>
          <w:sz w:val="24"/>
          <w:szCs w:val="24"/>
        </w:rPr>
        <w:t>3</w:t>
      </w:r>
    </w:p>
    <w:p w14:paraId="00000112"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outcomes:</w:t>
      </w:r>
    </w:p>
    <w:p w14:paraId="1A826DE1" w14:textId="77777777" w:rsidR="00BA2CFD" w:rsidRPr="00BA2CFD" w:rsidRDefault="00BA2CFD" w:rsidP="00BA2CFD">
      <w:pPr>
        <w:pStyle w:val="a6"/>
        <w:numPr>
          <w:ilvl w:val="0"/>
          <w:numId w:val="23"/>
        </w:numPr>
        <w:rPr>
          <w:rFonts w:ascii="Times New Roman" w:eastAsia="Times New Roman" w:hAnsi="Times New Roman" w:cs="Times New Roman"/>
          <w:color w:val="000000"/>
          <w:sz w:val="24"/>
          <w:szCs w:val="24"/>
        </w:rPr>
      </w:pPr>
      <w:r w:rsidRPr="00BA2CFD">
        <w:rPr>
          <w:rFonts w:ascii="Times New Roman" w:eastAsia="Times New Roman" w:hAnsi="Times New Roman" w:cs="Times New Roman"/>
          <w:color w:val="000000"/>
          <w:sz w:val="24"/>
          <w:szCs w:val="24"/>
        </w:rPr>
        <w:t>Define the key concepts and terminologies related to molecular biology methods and techniques.</w:t>
      </w:r>
    </w:p>
    <w:p w14:paraId="1266D648" w14:textId="77777777" w:rsidR="00BA2CFD" w:rsidRPr="00BA2CFD" w:rsidRDefault="00BA2CFD" w:rsidP="00BA2CFD">
      <w:pPr>
        <w:pStyle w:val="a6"/>
        <w:numPr>
          <w:ilvl w:val="0"/>
          <w:numId w:val="23"/>
        </w:numPr>
        <w:spacing w:after="160" w:line="259" w:lineRule="auto"/>
        <w:rPr>
          <w:rFonts w:ascii="Times New Roman" w:hAnsi="Times New Roman" w:cs="Times New Roman"/>
          <w:sz w:val="24"/>
          <w:szCs w:val="24"/>
        </w:rPr>
      </w:pPr>
      <w:r w:rsidRPr="00BA2CFD">
        <w:rPr>
          <w:rFonts w:ascii="Times New Roman" w:hAnsi="Times New Roman" w:cs="Times New Roman"/>
          <w:sz w:val="24"/>
          <w:szCs w:val="24"/>
        </w:rPr>
        <w:t>Explain the central principles of DNA extraction, purification, and quantification, emphasizing the importance of high-quality starting material.</w:t>
      </w:r>
    </w:p>
    <w:p w14:paraId="3B36362C" w14:textId="77777777" w:rsidR="00BA2CFD" w:rsidRPr="00BA2CFD" w:rsidRDefault="00BA2CFD" w:rsidP="00BA2CFD">
      <w:pPr>
        <w:pStyle w:val="a6"/>
        <w:numPr>
          <w:ilvl w:val="0"/>
          <w:numId w:val="23"/>
        </w:numPr>
        <w:spacing w:after="160" w:line="259" w:lineRule="auto"/>
        <w:rPr>
          <w:rFonts w:ascii="Times New Roman" w:hAnsi="Times New Roman" w:cs="Times New Roman"/>
          <w:sz w:val="24"/>
          <w:szCs w:val="24"/>
        </w:rPr>
      </w:pPr>
      <w:r w:rsidRPr="00BA2CFD">
        <w:rPr>
          <w:rFonts w:ascii="Times New Roman" w:hAnsi="Times New Roman" w:cs="Times New Roman"/>
          <w:sz w:val="24"/>
          <w:szCs w:val="24"/>
        </w:rPr>
        <w:t>Describe the process of polymerase chain reaction (PCR), including its applications in DNA amplification, cloning, and mutation analysis.</w:t>
      </w:r>
    </w:p>
    <w:p w14:paraId="44DD7110" w14:textId="1F3B0D93" w:rsidR="00BA2CFD" w:rsidRPr="00BA2CFD" w:rsidRDefault="00BA2CFD" w:rsidP="00BA2CFD">
      <w:pPr>
        <w:pStyle w:val="a6"/>
        <w:numPr>
          <w:ilvl w:val="0"/>
          <w:numId w:val="23"/>
        </w:numPr>
        <w:spacing w:after="160" w:line="259" w:lineRule="auto"/>
        <w:rPr>
          <w:rFonts w:ascii="Times New Roman" w:hAnsi="Times New Roman" w:cs="Times New Roman"/>
          <w:sz w:val="24"/>
          <w:szCs w:val="24"/>
        </w:rPr>
      </w:pPr>
      <w:r w:rsidRPr="00BA2CFD">
        <w:rPr>
          <w:rFonts w:ascii="Times New Roman" w:hAnsi="Times New Roman" w:cs="Times New Roman"/>
          <w:sz w:val="24"/>
          <w:szCs w:val="24"/>
        </w:rPr>
        <w:t>Discuss the principles of gel electrophoresis and its various applications, such as DNA fragment separation and protein analysis.</w:t>
      </w:r>
    </w:p>
    <w:p w14:paraId="00000117" w14:textId="437E90A0" w:rsidR="00D34D27" w:rsidRDefault="00BA2CFD" w:rsidP="00BA2CFD">
      <w:pPr>
        <w:pStyle w:val="a6"/>
        <w:numPr>
          <w:ilvl w:val="0"/>
          <w:numId w:val="23"/>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BA2CFD">
        <w:rPr>
          <w:rFonts w:ascii="Times New Roman" w:eastAsia="Times New Roman" w:hAnsi="Times New Roman" w:cs="Times New Roman"/>
          <w:color w:val="000000"/>
          <w:sz w:val="24"/>
          <w:szCs w:val="24"/>
        </w:rPr>
        <w:t>Interpret electrophoresis results to determine fragment size, purity, and concentration.</w:t>
      </w:r>
    </w:p>
    <w:p w14:paraId="3813E270" w14:textId="77777777" w:rsidR="00BA2CFD" w:rsidRPr="00BA2CFD" w:rsidRDefault="00BA2CFD" w:rsidP="00BA2CFD">
      <w:pPr>
        <w:pStyle w:val="a6"/>
        <w:pBdr>
          <w:top w:val="nil"/>
          <w:left w:val="nil"/>
          <w:bottom w:val="nil"/>
          <w:right w:val="nil"/>
          <w:between w:val="nil"/>
        </w:pBdr>
        <w:spacing w:line="240" w:lineRule="auto"/>
        <w:ind w:left="927"/>
        <w:jc w:val="both"/>
        <w:rPr>
          <w:rFonts w:ascii="Times New Roman" w:eastAsia="Times New Roman" w:hAnsi="Times New Roman" w:cs="Times New Roman"/>
          <w:color w:val="000000"/>
          <w:sz w:val="24"/>
          <w:szCs w:val="24"/>
        </w:rPr>
      </w:pPr>
    </w:p>
    <w:p w14:paraId="00000118"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Practical lesson 22.</w:t>
      </w:r>
    </w:p>
    <w:p w14:paraId="00000119" w14:textId="4E04DE70"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Topic: </w:t>
      </w:r>
      <w:r w:rsidR="00BA2CFD" w:rsidRPr="00BA2CFD">
        <w:rPr>
          <w:rFonts w:ascii="Times New Roman" w:eastAsia="Times New Roman" w:hAnsi="Times New Roman" w:cs="Times New Roman"/>
          <w:b/>
          <w:color w:val="000000"/>
          <w:sz w:val="24"/>
          <w:szCs w:val="24"/>
        </w:rPr>
        <w:t>Nucleic acids (nucleotides, polynucleotides) and enzymes (enzymes)</w:t>
      </w:r>
      <w:r w:rsidR="00BA2CFD">
        <w:rPr>
          <w:rFonts w:ascii="Times New Roman" w:eastAsia="Times New Roman" w:hAnsi="Times New Roman" w:cs="Times New Roman"/>
          <w:b/>
          <w:color w:val="000000"/>
          <w:sz w:val="24"/>
          <w:szCs w:val="24"/>
        </w:rPr>
        <w:t>.</w:t>
      </w:r>
    </w:p>
    <w:p w14:paraId="0000011B" w14:textId="59FEEE4E"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Maximal point: </w:t>
      </w:r>
      <w:r w:rsidR="00BA2CFD">
        <w:rPr>
          <w:rFonts w:ascii="Times New Roman" w:eastAsia="Times New Roman" w:hAnsi="Times New Roman" w:cs="Times New Roman"/>
          <w:i/>
          <w:color w:val="000000"/>
          <w:sz w:val="24"/>
          <w:szCs w:val="24"/>
        </w:rPr>
        <w:t>3</w:t>
      </w:r>
    </w:p>
    <w:p w14:paraId="0000011C"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outcomes:</w:t>
      </w:r>
    </w:p>
    <w:p w14:paraId="3BBEC3E0" w14:textId="161CEEF2" w:rsidR="00BA2CFD" w:rsidRPr="00BA2CFD" w:rsidRDefault="00BA2CFD" w:rsidP="00BA2CFD">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BA2CFD">
        <w:rPr>
          <w:rFonts w:ascii="Times New Roman" w:eastAsia="Times New Roman" w:hAnsi="Times New Roman" w:cs="Times New Roman"/>
          <w:color w:val="000000"/>
          <w:sz w:val="24"/>
          <w:szCs w:val="24"/>
        </w:rPr>
        <w:t>1.</w:t>
      </w:r>
      <w:r w:rsidRPr="00BA2CFD">
        <w:rPr>
          <w:rFonts w:ascii="Times New Roman" w:eastAsia="Times New Roman" w:hAnsi="Times New Roman" w:cs="Times New Roman"/>
          <w:color w:val="000000"/>
          <w:sz w:val="24"/>
          <w:szCs w:val="24"/>
        </w:rPr>
        <w:tab/>
        <w:t>Explain the general characteristics and biological functions of nucleic acids;</w:t>
      </w:r>
    </w:p>
    <w:p w14:paraId="206D33D4" w14:textId="0DAE47F7" w:rsidR="00BA2CFD" w:rsidRPr="00BA2CFD" w:rsidRDefault="00BA2CFD" w:rsidP="00BA2CFD">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BA2CFD">
        <w:rPr>
          <w:rFonts w:ascii="Times New Roman" w:eastAsia="Times New Roman" w:hAnsi="Times New Roman" w:cs="Times New Roman"/>
          <w:color w:val="000000"/>
          <w:sz w:val="24"/>
          <w:szCs w:val="24"/>
        </w:rPr>
        <w:lastRenderedPageBreak/>
        <w:t>2.</w:t>
      </w:r>
      <w:r w:rsidRPr="00BA2CFD">
        <w:rPr>
          <w:rFonts w:ascii="Times New Roman" w:eastAsia="Times New Roman" w:hAnsi="Times New Roman" w:cs="Times New Roman"/>
          <w:color w:val="000000"/>
          <w:sz w:val="24"/>
          <w:szCs w:val="24"/>
        </w:rPr>
        <w:tab/>
        <w:t>Determine the composition (uracil, thymine, cytosine, adenine, guanine) and write the formula of polynucleotide chains;</w:t>
      </w:r>
    </w:p>
    <w:p w14:paraId="186A227C" w14:textId="3FC56EF5" w:rsidR="00BA2CFD" w:rsidRPr="00BA2CFD" w:rsidRDefault="00BA2CFD" w:rsidP="00BA2CFD">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BA2CFD">
        <w:rPr>
          <w:rFonts w:ascii="Times New Roman" w:eastAsia="Times New Roman" w:hAnsi="Times New Roman" w:cs="Times New Roman"/>
          <w:color w:val="000000"/>
          <w:sz w:val="24"/>
          <w:szCs w:val="24"/>
        </w:rPr>
        <w:t>3.</w:t>
      </w:r>
      <w:r w:rsidRPr="00BA2CFD">
        <w:rPr>
          <w:rFonts w:ascii="Times New Roman" w:eastAsia="Times New Roman" w:hAnsi="Times New Roman" w:cs="Times New Roman"/>
          <w:color w:val="000000"/>
          <w:sz w:val="24"/>
          <w:szCs w:val="24"/>
        </w:rPr>
        <w:tab/>
        <w:t xml:space="preserve">Explain levels of structural organization of nucleic acids (fragment of an </w:t>
      </w:r>
      <w:proofErr w:type="spellStart"/>
      <w:proofErr w:type="gramStart"/>
      <w:r w:rsidRPr="00BA2CFD">
        <w:rPr>
          <w:rFonts w:ascii="Times New Roman" w:eastAsia="Times New Roman" w:hAnsi="Times New Roman" w:cs="Times New Roman"/>
          <w:color w:val="000000"/>
          <w:sz w:val="24"/>
          <w:szCs w:val="24"/>
        </w:rPr>
        <w:t>rna</w:t>
      </w:r>
      <w:proofErr w:type="spellEnd"/>
      <w:proofErr w:type="gramEnd"/>
      <w:r w:rsidRPr="00BA2CFD">
        <w:rPr>
          <w:rFonts w:ascii="Times New Roman" w:eastAsia="Times New Roman" w:hAnsi="Times New Roman" w:cs="Times New Roman"/>
          <w:color w:val="000000"/>
          <w:sz w:val="24"/>
          <w:szCs w:val="24"/>
        </w:rPr>
        <w:t xml:space="preserve"> molecule);</w:t>
      </w:r>
    </w:p>
    <w:p w14:paraId="3AB9BA0D" w14:textId="4006C447" w:rsidR="00BA2CFD" w:rsidRPr="00BA2CFD" w:rsidRDefault="00BA2CFD" w:rsidP="00BA2CFD">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BA2CFD">
        <w:rPr>
          <w:rFonts w:ascii="Times New Roman" w:eastAsia="Times New Roman" w:hAnsi="Times New Roman" w:cs="Times New Roman"/>
          <w:color w:val="000000"/>
          <w:sz w:val="24"/>
          <w:szCs w:val="24"/>
        </w:rPr>
        <w:t>4.</w:t>
      </w:r>
      <w:r w:rsidRPr="00BA2CFD">
        <w:rPr>
          <w:rFonts w:ascii="Times New Roman" w:eastAsia="Times New Roman" w:hAnsi="Times New Roman" w:cs="Times New Roman"/>
          <w:color w:val="000000"/>
          <w:sz w:val="24"/>
          <w:szCs w:val="24"/>
        </w:rPr>
        <w:tab/>
        <w:t>Define enzyme;</w:t>
      </w:r>
    </w:p>
    <w:p w14:paraId="00000123" w14:textId="6C65465F" w:rsidR="00D34D27" w:rsidRDefault="00BA2CFD" w:rsidP="00BA2CFD">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BA2CFD">
        <w:rPr>
          <w:rFonts w:ascii="Times New Roman" w:eastAsia="Times New Roman" w:hAnsi="Times New Roman" w:cs="Times New Roman"/>
          <w:color w:val="000000"/>
          <w:sz w:val="24"/>
          <w:szCs w:val="24"/>
        </w:rPr>
        <w:t>5.</w:t>
      </w:r>
      <w:r w:rsidRPr="00BA2CFD">
        <w:rPr>
          <w:rFonts w:ascii="Times New Roman" w:eastAsia="Times New Roman" w:hAnsi="Times New Roman" w:cs="Times New Roman"/>
          <w:color w:val="000000"/>
          <w:sz w:val="24"/>
          <w:szCs w:val="24"/>
        </w:rPr>
        <w:tab/>
        <w:t>Classify enzymes (activators, inhibitors)</w:t>
      </w:r>
      <w:r>
        <w:rPr>
          <w:rFonts w:ascii="Times New Roman" w:eastAsia="Times New Roman" w:hAnsi="Times New Roman" w:cs="Times New Roman"/>
          <w:color w:val="000000"/>
          <w:sz w:val="24"/>
          <w:szCs w:val="24"/>
        </w:rPr>
        <w:t>.</w:t>
      </w:r>
    </w:p>
    <w:p w14:paraId="14F9B057" w14:textId="77777777" w:rsidR="00BA2CFD" w:rsidRDefault="00BA2CFD" w:rsidP="00BA2CFD">
      <w:pPr>
        <w:pBdr>
          <w:top w:val="nil"/>
          <w:left w:val="nil"/>
          <w:bottom w:val="nil"/>
          <w:right w:val="nil"/>
          <w:between w:val="nil"/>
        </w:pBdr>
        <w:spacing w:line="240" w:lineRule="auto"/>
        <w:ind w:firstLine="567"/>
        <w:jc w:val="both"/>
        <w:rPr>
          <w:rFonts w:ascii="Times New Roman" w:eastAsia="Times New Roman" w:hAnsi="Times New Roman" w:cs="Times New Roman"/>
          <w:b/>
          <w:sz w:val="24"/>
          <w:szCs w:val="24"/>
        </w:rPr>
      </w:pPr>
    </w:p>
    <w:p w14:paraId="00000124"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Practical lesson 23.</w:t>
      </w:r>
    </w:p>
    <w:p w14:paraId="00000125" w14:textId="776E5292"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Topic: </w:t>
      </w:r>
      <w:r w:rsidR="00BA2CFD" w:rsidRPr="00BA2CFD">
        <w:rPr>
          <w:rFonts w:ascii="Times New Roman" w:eastAsia="Times New Roman" w:hAnsi="Times New Roman" w:cs="Times New Roman"/>
          <w:b/>
          <w:color w:val="000000"/>
          <w:sz w:val="24"/>
          <w:szCs w:val="24"/>
        </w:rPr>
        <w:t>Methods and Techniques in Molecular Biology</w:t>
      </w:r>
      <w:r>
        <w:rPr>
          <w:rFonts w:ascii="Times New Roman" w:eastAsia="Times New Roman" w:hAnsi="Times New Roman" w:cs="Times New Roman"/>
          <w:b/>
          <w:color w:val="000000"/>
          <w:sz w:val="24"/>
          <w:szCs w:val="24"/>
        </w:rPr>
        <w:t>.</w:t>
      </w:r>
    </w:p>
    <w:p w14:paraId="123B74F7" w14:textId="77777777" w:rsidR="00AC1DF4"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Maximal point: </w:t>
      </w:r>
      <w:r w:rsidR="00AC1DF4">
        <w:rPr>
          <w:rFonts w:ascii="Times New Roman" w:eastAsia="Times New Roman" w:hAnsi="Times New Roman" w:cs="Times New Roman"/>
          <w:i/>
          <w:color w:val="000000"/>
          <w:sz w:val="24"/>
          <w:szCs w:val="24"/>
        </w:rPr>
        <w:t>3</w:t>
      </w:r>
    </w:p>
    <w:p w14:paraId="00000128" w14:textId="506372E4"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outcomes:</w:t>
      </w:r>
    </w:p>
    <w:p w14:paraId="0000012C" w14:textId="291016B8" w:rsidR="00D34D27" w:rsidRDefault="00BA2CFD" w:rsidP="00BA2CFD">
      <w:pPr>
        <w:pStyle w:val="a6"/>
        <w:numPr>
          <w:ilvl w:val="0"/>
          <w:numId w:val="25"/>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BA2CFD">
        <w:rPr>
          <w:rFonts w:ascii="Times New Roman" w:eastAsia="Times New Roman" w:hAnsi="Times New Roman" w:cs="Times New Roman"/>
          <w:color w:val="000000"/>
          <w:sz w:val="24"/>
          <w:szCs w:val="24"/>
        </w:rPr>
        <w:t>Explain the basics of DNA sequencing methods, including Sanger sequencing and next-generation sequencing technologies.</w:t>
      </w:r>
    </w:p>
    <w:p w14:paraId="7BA767D4" w14:textId="7C4EC3CA" w:rsidR="00BA2CFD" w:rsidRDefault="00FE14A3" w:rsidP="00BA2CFD">
      <w:pPr>
        <w:pStyle w:val="a6"/>
        <w:numPr>
          <w:ilvl w:val="0"/>
          <w:numId w:val="25"/>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FE14A3">
        <w:rPr>
          <w:rFonts w:ascii="Times New Roman" w:eastAsia="Times New Roman" w:hAnsi="Times New Roman" w:cs="Times New Roman"/>
          <w:color w:val="000000"/>
          <w:sz w:val="24"/>
          <w:szCs w:val="24"/>
        </w:rPr>
        <w:t>Interpret sequencing results to identify genetic variations, mutations, and gene sequences.</w:t>
      </w:r>
    </w:p>
    <w:p w14:paraId="234EF396" w14:textId="0C42D79D" w:rsidR="00FE14A3" w:rsidRDefault="00FE14A3" w:rsidP="00BA2CFD">
      <w:pPr>
        <w:pStyle w:val="a6"/>
        <w:numPr>
          <w:ilvl w:val="0"/>
          <w:numId w:val="25"/>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FE14A3">
        <w:rPr>
          <w:rFonts w:ascii="Times New Roman" w:eastAsia="Times New Roman" w:hAnsi="Times New Roman" w:cs="Times New Roman"/>
          <w:color w:val="000000"/>
          <w:sz w:val="24"/>
          <w:szCs w:val="24"/>
        </w:rPr>
        <w:t>Access and retrieve genomic and genetic data from databases</w:t>
      </w:r>
      <w:r>
        <w:rPr>
          <w:rFonts w:ascii="Times New Roman" w:eastAsia="Times New Roman" w:hAnsi="Times New Roman" w:cs="Times New Roman"/>
          <w:color w:val="000000"/>
          <w:sz w:val="24"/>
          <w:szCs w:val="24"/>
        </w:rPr>
        <w:t xml:space="preserve"> </w:t>
      </w:r>
      <w:r w:rsidRPr="00FE14A3">
        <w:rPr>
          <w:rFonts w:ascii="Times New Roman" w:eastAsia="Times New Roman" w:hAnsi="Times New Roman" w:cs="Times New Roman"/>
          <w:color w:val="000000"/>
          <w:sz w:val="24"/>
          <w:szCs w:val="24"/>
        </w:rPr>
        <w:t xml:space="preserve">such as </w:t>
      </w:r>
      <w:proofErr w:type="spellStart"/>
      <w:r w:rsidRPr="00FE14A3">
        <w:rPr>
          <w:rFonts w:ascii="Times New Roman" w:eastAsia="Times New Roman" w:hAnsi="Times New Roman" w:cs="Times New Roman"/>
          <w:color w:val="000000"/>
          <w:sz w:val="24"/>
          <w:szCs w:val="24"/>
        </w:rPr>
        <w:t>GenBank</w:t>
      </w:r>
      <w:proofErr w:type="spellEnd"/>
      <w:r w:rsidRPr="00FE14A3">
        <w:rPr>
          <w:rFonts w:ascii="Times New Roman" w:eastAsia="Times New Roman" w:hAnsi="Times New Roman" w:cs="Times New Roman"/>
          <w:color w:val="000000"/>
          <w:sz w:val="24"/>
          <w:szCs w:val="24"/>
        </w:rPr>
        <w:t xml:space="preserve">, </w:t>
      </w:r>
      <w:proofErr w:type="spellStart"/>
      <w:r w:rsidRPr="00FE14A3">
        <w:rPr>
          <w:rFonts w:ascii="Times New Roman" w:eastAsia="Times New Roman" w:hAnsi="Times New Roman" w:cs="Times New Roman"/>
          <w:color w:val="000000"/>
          <w:sz w:val="24"/>
          <w:szCs w:val="24"/>
        </w:rPr>
        <w:t>UniProt</w:t>
      </w:r>
      <w:proofErr w:type="spellEnd"/>
      <w:r w:rsidRPr="00FE14A3">
        <w:rPr>
          <w:rFonts w:ascii="Times New Roman" w:eastAsia="Times New Roman" w:hAnsi="Times New Roman" w:cs="Times New Roman"/>
          <w:color w:val="000000"/>
          <w:sz w:val="24"/>
          <w:szCs w:val="24"/>
        </w:rPr>
        <w:t>, and OMIM for comparative genomics and variant analysis.</w:t>
      </w:r>
    </w:p>
    <w:p w14:paraId="38B1248F" w14:textId="02FF7012" w:rsidR="00FE14A3" w:rsidRPr="00BA2CFD" w:rsidRDefault="00FE14A3" w:rsidP="00BA2CFD">
      <w:pPr>
        <w:pStyle w:val="a6"/>
        <w:numPr>
          <w:ilvl w:val="0"/>
          <w:numId w:val="25"/>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FE14A3">
        <w:rPr>
          <w:rFonts w:ascii="Times New Roman" w:eastAsia="Times New Roman" w:hAnsi="Times New Roman" w:cs="Times New Roman"/>
          <w:color w:val="000000"/>
          <w:sz w:val="24"/>
          <w:szCs w:val="24"/>
        </w:rPr>
        <w:t>Discuss ethical considerations in molecular biology research, including issues related to data sharing and authorship.</w:t>
      </w:r>
    </w:p>
    <w:p w14:paraId="0000012D" w14:textId="77777777" w:rsidR="00D34D27" w:rsidRDefault="00D34D27">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p>
    <w:p w14:paraId="0000012E"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Practical lesson 24.</w:t>
      </w:r>
    </w:p>
    <w:p w14:paraId="0000012F" w14:textId="15111E04"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Topic: </w:t>
      </w:r>
      <w:r w:rsidR="00FE14A3" w:rsidRPr="00FE14A3">
        <w:rPr>
          <w:rFonts w:ascii="Times New Roman" w:eastAsia="Times New Roman" w:hAnsi="Times New Roman" w:cs="Times New Roman"/>
          <w:b/>
          <w:color w:val="000000"/>
          <w:sz w:val="24"/>
          <w:szCs w:val="24"/>
        </w:rPr>
        <w:t>Lipids</w:t>
      </w:r>
    </w:p>
    <w:p w14:paraId="00000131" w14:textId="7AEEA315"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Maximal point: </w:t>
      </w:r>
      <w:r w:rsidR="00FE14A3">
        <w:rPr>
          <w:rFonts w:ascii="Times New Roman" w:eastAsia="Times New Roman" w:hAnsi="Times New Roman" w:cs="Times New Roman"/>
          <w:i/>
          <w:color w:val="000000"/>
          <w:sz w:val="24"/>
          <w:szCs w:val="24"/>
        </w:rPr>
        <w:t>3</w:t>
      </w:r>
    </w:p>
    <w:p w14:paraId="00000132"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outcomes:</w:t>
      </w:r>
    </w:p>
    <w:p w14:paraId="61A99860" w14:textId="74A32858" w:rsidR="00FE14A3" w:rsidRPr="00FE14A3" w:rsidRDefault="00FE14A3" w:rsidP="00FE14A3">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FE14A3">
        <w:rPr>
          <w:rFonts w:ascii="Times New Roman" w:eastAsia="Times New Roman" w:hAnsi="Times New Roman" w:cs="Times New Roman"/>
          <w:color w:val="000000"/>
          <w:sz w:val="24"/>
          <w:szCs w:val="24"/>
        </w:rPr>
        <w:t>1.</w:t>
      </w:r>
      <w:r w:rsidRPr="00FE14A3">
        <w:rPr>
          <w:rFonts w:ascii="Times New Roman" w:eastAsia="Times New Roman" w:hAnsi="Times New Roman" w:cs="Times New Roman"/>
          <w:color w:val="000000"/>
          <w:sz w:val="24"/>
          <w:szCs w:val="24"/>
        </w:rPr>
        <w:tab/>
        <w:t>Describe the general characteristics of lipids;</w:t>
      </w:r>
    </w:p>
    <w:p w14:paraId="4247850C" w14:textId="358796AF" w:rsidR="00FE14A3" w:rsidRPr="00FE14A3" w:rsidRDefault="00FE14A3" w:rsidP="00FE14A3">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FE14A3">
        <w:rPr>
          <w:rFonts w:ascii="Times New Roman" w:eastAsia="Times New Roman" w:hAnsi="Times New Roman" w:cs="Times New Roman"/>
          <w:color w:val="000000"/>
          <w:sz w:val="24"/>
          <w:szCs w:val="24"/>
        </w:rPr>
        <w:t>2.</w:t>
      </w:r>
      <w:r w:rsidRPr="00FE14A3">
        <w:rPr>
          <w:rFonts w:ascii="Times New Roman" w:eastAsia="Times New Roman" w:hAnsi="Times New Roman" w:cs="Times New Roman"/>
          <w:color w:val="000000"/>
          <w:sz w:val="24"/>
          <w:szCs w:val="24"/>
        </w:rPr>
        <w:tab/>
        <w:t>Classify lipids;</w:t>
      </w:r>
    </w:p>
    <w:p w14:paraId="4CC805F5" w14:textId="4DDDDD80" w:rsidR="00FE14A3" w:rsidRPr="00FE14A3" w:rsidRDefault="00FE14A3" w:rsidP="00FE14A3">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FE14A3">
        <w:rPr>
          <w:rFonts w:ascii="Times New Roman" w:eastAsia="Times New Roman" w:hAnsi="Times New Roman" w:cs="Times New Roman"/>
          <w:color w:val="000000"/>
          <w:sz w:val="24"/>
          <w:szCs w:val="24"/>
        </w:rPr>
        <w:t>3.</w:t>
      </w:r>
      <w:r w:rsidRPr="00FE14A3">
        <w:rPr>
          <w:rFonts w:ascii="Times New Roman" w:eastAsia="Times New Roman" w:hAnsi="Times New Roman" w:cs="Times New Roman"/>
          <w:color w:val="000000"/>
          <w:sz w:val="24"/>
          <w:szCs w:val="24"/>
        </w:rPr>
        <w:tab/>
        <w:t>Explain the biological role in the body</w:t>
      </w:r>
    </w:p>
    <w:p w14:paraId="309977B9" w14:textId="0C3C4645" w:rsidR="00FE14A3" w:rsidRPr="00FE14A3" w:rsidRDefault="00FE14A3" w:rsidP="00FE14A3">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FE14A3">
        <w:rPr>
          <w:rFonts w:ascii="Times New Roman" w:eastAsia="Times New Roman" w:hAnsi="Times New Roman" w:cs="Times New Roman"/>
          <w:color w:val="000000"/>
          <w:sz w:val="24"/>
          <w:szCs w:val="24"/>
        </w:rPr>
        <w:t>4.</w:t>
      </w:r>
      <w:r w:rsidRPr="00FE14A3">
        <w:rPr>
          <w:rFonts w:ascii="Times New Roman" w:eastAsia="Times New Roman" w:hAnsi="Times New Roman" w:cs="Times New Roman"/>
          <w:color w:val="000000"/>
          <w:sz w:val="24"/>
          <w:szCs w:val="24"/>
        </w:rPr>
        <w:tab/>
        <w:t>Name the main fatty acids of the natural lipids, describe their structure, cis-, trans-isomerism of unsaturated fatty acids.</w:t>
      </w:r>
    </w:p>
    <w:p w14:paraId="0A92C762" w14:textId="31792FA1" w:rsidR="00FE14A3" w:rsidRPr="00FE14A3" w:rsidRDefault="00FE14A3" w:rsidP="00FE14A3">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FE14A3">
        <w:rPr>
          <w:rFonts w:ascii="Times New Roman" w:eastAsia="Times New Roman" w:hAnsi="Times New Roman" w:cs="Times New Roman"/>
          <w:color w:val="000000"/>
          <w:sz w:val="24"/>
          <w:szCs w:val="24"/>
        </w:rPr>
        <w:t>5.</w:t>
      </w:r>
      <w:r w:rsidRPr="00FE14A3">
        <w:rPr>
          <w:rFonts w:ascii="Times New Roman" w:eastAsia="Times New Roman" w:hAnsi="Times New Roman" w:cs="Times New Roman"/>
          <w:color w:val="000000"/>
          <w:sz w:val="24"/>
          <w:szCs w:val="24"/>
        </w:rPr>
        <w:tab/>
        <w:t>Mono- and polyunsaturated fatty acids (waxes. Phospholipids, glycolipids, terpenes, steroids);</w:t>
      </w:r>
    </w:p>
    <w:p w14:paraId="3BF79F8B" w14:textId="5291C2D0" w:rsidR="00FE14A3" w:rsidRPr="00FE14A3" w:rsidRDefault="00FE14A3" w:rsidP="00FE14A3">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FE14A3">
        <w:rPr>
          <w:rFonts w:ascii="Times New Roman" w:eastAsia="Times New Roman" w:hAnsi="Times New Roman" w:cs="Times New Roman"/>
          <w:color w:val="000000"/>
          <w:sz w:val="24"/>
          <w:szCs w:val="24"/>
        </w:rPr>
        <w:t>6.</w:t>
      </w:r>
      <w:r w:rsidRPr="00FE14A3">
        <w:rPr>
          <w:rFonts w:ascii="Times New Roman" w:eastAsia="Times New Roman" w:hAnsi="Times New Roman" w:cs="Times New Roman"/>
          <w:color w:val="000000"/>
          <w:sz w:val="24"/>
          <w:szCs w:val="24"/>
        </w:rPr>
        <w:tab/>
        <w:t>Name and explain the methods of lipid synthesis;</w:t>
      </w:r>
    </w:p>
    <w:p w14:paraId="0000013D" w14:textId="310AA986" w:rsidR="00D34D27" w:rsidRDefault="00FE14A3" w:rsidP="00FE14A3">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FE14A3">
        <w:rPr>
          <w:rFonts w:ascii="Times New Roman" w:eastAsia="Times New Roman" w:hAnsi="Times New Roman" w:cs="Times New Roman"/>
          <w:color w:val="000000"/>
          <w:sz w:val="24"/>
          <w:szCs w:val="24"/>
        </w:rPr>
        <w:t>7.</w:t>
      </w:r>
      <w:r w:rsidRPr="00FE14A3">
        <w:rPr>
          <w:rFonts w:ascii="Times New Roman" w:eastAsia="Times New Roman" w:hAnsi="Times New Roman" w:cs="Times New Roman"/>
          <w:color w:val="000000"/>
          <w:sz w:val="24"/>
          <w:szCs w:val="24"/>
        </w:rPr>
        <w:tab/>
        <w:t>Explain the general physical and chemical properties;</w:t>
      </w:r>
    </w:p>
    <w:p w14:paraId="4DAF0818" w14:textId="77777777" w:rsidR="00FE14A3" w:rsidRDefault="00FE14A3" w:rsidP="00FE14A3">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p>
    <w:p w14:paraId="0000013E"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Practical lesson 25.</w:t>
      </w:r>
    </w:p>
    <w:p w14:paraId="0000013F" w14:textId="4C44AFA1"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Topic: </w:t>
      </w:r>
      <w:r w:rsidR="00FE14A3" w:rsidRPr="00FE14A3">
        <w:rPr>
          <w:rFonts w:ascii="Times New Roman" w:eastAsia="Times New Roman" w:hAnsi="Times New Roman" w:cs="Times New Roman"/>
          <w:b/>
          <w:color w:val="000000"/>
          <w:sz w:val="24"/>
          <w:szCs w:val="24"/>
        </w:rPr>
        <w:t>Gene engineering and recombinant DNA technology</w:t>
      </w:r>
    </w:p>
    <w:p w14:paraId="00000141" w14:textId="4C07204C"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Maximal point: </w:t>
      </w:r>
      <w:r w:rsidR="00AC1DF4">
        <w:rPr>
          <w:rFonts w:ascii="Times New Roman" w:eastAsia="Times New Roman" w:hAnsi="Times New Roman" w:cs="Times New Roman"/>
          <w:i/>
          <w:color w:val="000000"/>
          <w:sz w:val="24"/>
          <w:szCs w:val="24"/>
        </w:rPr>
        <w:t>3</w:t>
      </w:r>
    </w:p>
    <w:p w14:paraId="00000142"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outcomes:</w:t>
      </w:r>
    </w:p>
    <w:p w14:paraId="153184B0" w14:textId="77777777" w:rsidR="00AD453B" w:rsidRPr="00AD453B" w:rsidRDefault="00AD453B" w:rsidP="00AD453B">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AD453B">
        <w:rPr>
          <w:rFonts w:ascii="Times New Roman" w:eastAsia="Times New Roman" w:hAnsi="Times New Roman" w:cs="Times New Roman"/>
          <w:color w:val="000000"/>
          <w:sz w:val="24"/>
          <w:szCs w:val="24"/>
        </w:rPr>
        <w:t>1.</w:t>
      </w:r>
      <w:r w:rsidRPr="00AD453B">
        <w:rPr>
          <w:rFonts w:ascii="Times New Roman" w:eastAsia="Times New Roman" w:hAnsi="Times New Roman" w:cs="Times New Roman"/>
          <w:color w:val="000000"/>
          <w:sz w:val="24"/>
          <w:szCs w:val="24"/>
        </w:rPr>
        <w:tab/>
        <w:t>Define gene engineering and recombinant DNA technology, and explain their significance in fields such as biotechnology, medicine, and agriculture.</w:t>
      </w:r>
    </w:p>
    <w:p w14:paraId="27BC1294" w14:textId="77777777" w:rsidR="00AD453B" w:rsidRPr="00AD453B" w:rsidRDefault="00AD453B" w:rsidP="00AD453B">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AD453B">
        <w:rPr>
          <w:rFonts w:ascii="Times New Roman" w:eastAsia="Times New Roman" w:hAnsi="Times New Roman" w:cs="Times New Roman"/>
          <w:color w:val="000000"/>
          <w:sz w:val="24"/>
          <w:szCs w:val="24"/>
        </w:rPr>
        <w:t>2.</w:t>
      </w:r>
      <w:r w:rsidRPr="00AD453B">
        <w:rPr>
          <w:rFonts w:ascii="Times New Roman" w:eastAsia="Times New Roman" w:hAnsi="Times New Roman" w:cs="Times New Roman"/>
          <w:color w:val="000000"/>
          <w:sz w:val="24"/>
          <w:szCs w:val="24"/>
        </w:rPr>
        <w:tab/>
        <w:t>Describe the basic components of a gene and the fundamental techniques used in gene cloning and manipulation.</w:t>
      </w:r>
    </w:p>
    <w:p w14:paraId="75218BE8" w14:textId="77777777" w:rsidR="00AD453B" w:rsidRPr="00AD453B" w:rsidRDefault="00AD453B" w:rsidP="00AD453B">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AD453B">
        <w:rPr>
          <w:rFonts w:ascii="Times New Roman" w:eastAsia="Times New Roman" w:hAnsi="Times New Roman" w:cs="Times New Roman"/>
          <w:color w:val="000000"/>
          <w:sz w:val="24"/>
          <w:szCs w:val="24"/>
        </w:rPr>
        <w:t>3.</w:t>
      </w:r>
      <w:r w:rsidRPr="00AD453B">
        <w:rPr>
          <w:rFonts w:ascii="Times New Roman" w:eastAsia="Times New Roman" w:hAnsi="Times New Roman" w:cs="Times New Roman"/>
          <w:color w:val="000000"/>
          <w:sz w:val="24"/>
          <w:szCs w:val="24"/>
        </w:rPr>
        <w:tab/>
        <w:t>Explain the principles of restriction enzymes, DNA ligases, and vectors in the context of recombinant DNA technology.</w:t>
      </w:r>
    </w:p>
    <w:p w14:paraId="230142D0" w14:textId="77777777" w:rsidR="00AD453B" w:rsidRPr="00AD453B" w:rsidRDefault="00AD453B" w:rsidP="00AD453B">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AD453B">
        <w:rPr>
          <w:rFonts w:ascii="Times New Roman" w:eastAsia="Times New Roman" w:hAnsi="Times New Roman" w:cs="Times New Roman"/>
          <w:color w:val="000000"/>
          <w:sz w:val="24"/>
          <w:szCs w:val="24"/>
        </w:rPr>
        <w:t>4.</w:t>
      </w:r>
      <w:r w:rsidRPr="00AD453B">
        <w:rPr>
          <w:rFonts w:ascii="Times New Roman" w:eastAsia="Times New Roman" w:hAnsi="Times New Roman" w:cs="Times New Roman"/>
          <w:color w:val="000000"/>
          <w:sz w:val="24"/>
          <w:szCs w:val="24"/>
        </w:rPr>
        <w:tab/>
        <w:t>Discuss the applications of recombinant DNA technology, including the production of genetically modified organisms (GMOs), recombinant proteins, and gene therapy vectors.</w:t>
      </w:r>
    </w:p>
    <w:p w14:paraId="00000149" w14:textId="026CDF09" w:rsidR="00D34D27" w:rsidRDefault="00AD453B" w:rsidP="00AD453B">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AD453B">
        <w:rPr>
          <w:rFonts w:ascii="Times New Roman" w:eastAsia="Times New Roman" w:hAnsi="Times New Roman" w:cs="Times New Roman"/>
          <w:color w:val="000000"/>
          <w:sz w:val="24"/>
          <w:szCs w:val="24"/>
        </w:rPr>
        <w:t>5.</w:t>
      </w:r>
      <w:r w:rsidRPr="00AD453B">
        <w:rPr>
          <w:rFonts w:ascii="Times New Roman" w:eastAsia="Times New Roman" w:hAnsi="Times New Roman" w:cs="Times New Roman"/>
          <w:color w:val="000000"/>
          <w:sz w:val="24"/>
          <w:szCs w:val="24"/>
        </w:rPr>
        <w:tab/>
        <w:t>Examine the principles of gene therapy and its applications in treating genetic disorders, as well as challenges related to vector design and delivery.</w:t>
      </w:r>
    </w:p>
    <w:p w14:paraId="17CEEF62" w14:textId="77777777" w:rsidR="00AD453B" w:rsidRDefault="00AD453B" w:rsidP="00AD453B">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p>
    <w:p w14:paraId="0000014A"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Practical lesson 26.</w:t>
      </w:r>
    </w:p>
    <w:p w14:paraId="0000014B" w14:textId="374ECBD8"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Topic: </w:t>
      </w:r>
      <w:r w:rsidR="00AD453B" w:rsidRPr="00AD453B">
        <w:rPr>
          <w:rFonts w:ascii="Times New Roman" w:eastAsia="Times New Roman" w:hAnsi="Times New Roman" w:cs="Times New Roman"/>
          <w:b/>
          <w:color w:val="000000"/>
          <w:sz w:val="24"/>
          <w:szCs w:val="24"/>
        </w:rPr>
        <w:t>Lipids: fatty acids</w:t>
      </w:r>
    </w:p>
    <w:p w14:paraId="0000014D" w14:textId="3D5351BA"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lastRenderedPageBreak/>
        <w:t xml:space="preserve">Maximal point: </w:t>
      </w:r>
      <w:r w:rsidR="00AD453B">
        <w:rPr>
          <w:rFonts w:ascii="Times New Roman" w:eastAsia="Times New Roman" w:hAnsi="Times New Roman" w:cs="Times New Roman"/>
          <w:i/>
          <w:color w:val="000000"/>
          <w:sz w:val="24"/>
          <w:szCs w:val="24"/>
        </w:rPr>
        <w:t>3</w:t>
      </w:r>
    </w:p>
    <w:p w14:paraId="0000014E"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outcomes:</w:t>
      </w:r>
    </w:p>
    <w:p w14:paraId="76C5CCEB" w14:textId="77777777" w:rsidR="00AD453B" w:rsidRPr="00AD453B" w:rsidRDefault="00AD453B" w:rsidP="00AD453B">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AD453B">
        <w:rPr>
          <w:rFonts w:ascii="Times New Roman" w:eastAsia="Times New Roman" w:hAnsi="Times New Roman" w:cs="Times New Roman"/>
          <w:color w:val="000000"/>
          <w:sz w:val="24"/>
          <w:szCs w:val="24"/>
        </w:rPr>
        <w:t>1.</w:t>
      </w:r>
      <w:r w:rsidRPr="00AD453B">
        <w:rPr>
          <w:rFonts w:ascii="Times New Roman" w:eastAsia="Times New Roman" w:hAnsi="Times New Roman" w:cs="Times New Roman"/>
          <w:color w:val="000000"/>
          <w:sz w:val="24"/>
          <w:szCs w:val="24"/>
        </w:rPr>
        <w:tab/>
        <w:t>define lipids: Triacylglycerols, their structure, biological role and nomenclature. Chemical properties of triacylglycerols: acidic hydrolysis, saponification, hydrogenation, iodine number</w:t>
      </w:r>
    </w:p>
    <w:p w14:paraId="1D533CF3" w14:textId="77777777" w:rsidR="00AD453B" w:rsidRPr="00AD453B" w:rsidRDefault="00AD453B" w:rsidP="00AD453B">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AD453B">
        <w:rPr>
          <w:rFonts w:ascii="Times New Roman" w:eastAsia="Times New Roman" w:hAnsi="Times New Roman" w:cs="Times New Roman"/>
          <w:color w:val="000000"/>
          <w:sz w:val="24"/>
          <w:szCs w:val="24"/>
        </w:rPr>
        <w:t>2.</w:t>
      </w:r>
      <w:r w:rsidRPr="00AD453B">
        <w:rPr>
          <w:rFonts w:ascii="Times New Roman" w:eastAsia="Times New Roman" w:hAnsi="Times New Roman" w:cs="Times New Roman"/>
          <w:color w:val="000000"/>
          <w:sz w:val="24"/>
          <w:szCs w:val="24"/>
        </w:rPr>
        <w:tab/>
        <w:t>determine simple and mixed fats, soft and liquid fats. The effect of degree of unsaturation of fatty acids on the properties of fats.</w:t>
      </w:r>
    </w:p>
    <w:p w14:paraId="1D55E735" w14:textId="77777777" w:rsidR="00AD453B" w:rsidRPr="00AD453B" w:rsidRDefault="00AD453B" w:rsidP="00AD453B">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AD453B">
        <w:rPr>
          <w:rFonts w:ascii="Times New Roman" w:eastAsia="Times New Roman" w:hAnsi="Times New Roman" w:cs="Times New Roman"/>
          <w:color w:val="000000"/>
          <w:sz w:val="24"/>
          <w:szCs w:val="24"/>
        </w:rPr>
        <w:t>3.</w:t>
      </w:r>
      <w:r w:rsidRPr="00AD453B">
        <w:rPr>
          <w:rFonts w:ascii="Times New Roman" w:eastAsia="Times New Roman" w:hAnsi="Times New Roman" w:cs="Times New Roman"/>
          <w:color w:val="000000"/>
          <w:sz w:val="24"/>
          <w:szCs w:val="24"/>
        </w:rPr>
        <w:tab/>
        <w:t xml:space="preserve">explain the concept of lipid peroxidation; β-oxidation of saturated fatty acids. </w:t>
      </w:r>
    </w:p>
    <w:p w14:paraId="0393A730" w14:textId="77777777" w:rsidR="00AD453B" w:rsidRPr="00AD453B" w:rsidRDefault="00AD453B" w:rsidP="00AD453B">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AD453B">
        <w:rPr>
          <w:rFonts w:ascii="Times New Roman" w:eastAsia="Times New Roman" w:hAnsi="Times New Roman" w:cs="Times New Roman"/>
          <w:color w:val="000000"/>
          <w:sz w:val="24"/>
          <w:szCs w:val="24"/>
        </w:rPr>
        <w:t>4.</w:t>
      </w:r>
      <w:r w:rsidRPr="00AD453B">
        <w:rPr>
          <w:rFonts w:ascii="Times New Roman" w:eastAsia="Times New Roman" w:hAnsi="Times New Roman" w:cs="Times New Roman"/>
          <w:color w:val="000000"/>
          <w:sz w:val="24"/>
          <w:szCs w:val="24"/>
        </w:rPr>
        <w:tab/>
        <w:t xml:space="preserve">describe phospholipids. Classify and biological role. </w:t>
      </w:r>
    </w:p>
    <w:p w14:paraId="52818220" w14:textId="77777777" w:rsidR="00AD453B" w:rsidRPr="00AD453B" w:rsidRDefault="00AD453B" w:rsidP="00AD453B">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AD453B">
        <w:rPr>
          <w:rFonts w:ascii="Times New Roman" w:eastAsia="Times New Roman" w:hAnsi="Times New Roman" w:cs="Times New Roman"/>
          <w:color w:val="000000"/>
          <w:sz w:val="24"/>
          <w:szCs w:val="24"/>
        </w:rPr>
        <w:t>5.</w:t>
      </w:r>
      <w:r w:rsidRPr="00AD453B">
        <w:rPr>
          <w:rFonts w:ascii="Times New Roman" w:eastAsia="Times New Roman" w:hAnsi="Times New Roman" w:cs="Times New Roman"/>
          <w:color w:val="000000"/>
          <w:sz w:val="24"/>
          <w:szCs w:val="24"/>
        </w:rPr>
        <w:tab/>
        <w:t xml:space="preserve">describe amino alcohols of </w:t>
      </w:r>
      <w:proofErr w:type="spellStart"/>
      <w:r w:rsidRPr="00AD453B">
        <w:rPr>
          <w:rFonts w:ascii="Times New Roman" w:eastAsia="Times New Roman" w:hAnsi="Times New Roman" w:cs="Times New Roman"/>
          <w:color w:val="000000"/>
          <w:sz w:val="24"/>
          <w:szCs w:val="24"/>
        </w:rPr>
        <w:t>phosphoglycerides</w:t>
      </w:r>
      <w:proofErr w:type="spellEnd"/>
      <w:r w:rsidRPr="00AD453B">
        <w:rPr>
          <w:rFonts w:ascii="Times New Roman" w:eastAsia="Times New Roman" w:hAnsi="Times New Roman" w:cs="Times New Roman"/>
          <w:color w:val="000000"/>
          <w:sz w:val="24"/>
          <w:szCs w:val="24"/>
        </w:rPr>
        <w:t xml:space="preserve">. </w:t>
      </w:r>
    </w:p>
    <w:p w14:paraId="4D69ED7A" w14:textId="77777777" w:rsidR="00AD453B" w:rsidRPr="00AD453B" w:rsidRDefault="00AD453B" w:rsidP="00AD453B">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AD453B">
        <w:rPr>
          <w:rFonts w:ascii="Times New Roman" w:eastAsia="Times New Roman" w:hAnsi="Times New Roman" w:cs="Times New Roman"/>
          <w:color w:val="000000"/>
          <w:sz w:val="24"/>
          <w:szCs w:val="24"/>
        </w:rPr>
        <w:t>6.</w:t>
      </w:r>
      <w:r w:rsidRPr="00AD453B">
        <w:rPr>
          <w:rFonts w:ascii="Times New Roman" w:eastAsia="Times New Roman" w:hAnsi="Times New Roman" w:cs="Times New Roman"/>
          <w:color w:val="000000"/>
          <w:sz w:val="24"/>
          <w:szCs w:val="24"/>
        </w:rPr>
        <w:tab/>
        <w:t xml:space="preserve">define steroids. Explain the general structure of steroids, order of numbering of carbon atoms. </w:t>
      </w:r>
    </w:p>
    <w:p w14:paraId="73C831B7" w14:textId="77777777" w:rsidR="00AD453B" w:rsidRPr="00AD453B" w:rsidRDefault="00AD453B" w:rsidP="00AD453B">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AD453B">
        <w:rPr>
          <w:rFonts w:ascii="Times New Roman" w:eastAsia="Times New Roman" w:hAnsi="Times New Roman" w:cs="Times New Roman"/>
          <w:color w:val="000000"/>
          <w:sz w:val="24"/>
          <w:szCs w:val="24"/>
        </w:rPr>
        <w:t>7.</w:t>
      </w:r>
      <w:r w:rsidRPr="00AD453B">
        <w:rPr>
          <w:rFonts w:ascii="Times New Roman" w:eastAsia="Times New Roman" w:hAnsi="Times New Roman" w:cs="Times New Roman"/>
          <w:color w:val="000000"/>
          <w:sz w:val="24"/>
          <w:szCs w:val="24"/>
        </w:rPr>
        <w:tab/>
        <w:t xml:space="preserve">describe sterols: cholesterol. Cholesterol functions. Ester of cholesterol. Sterols in nature. </w:t>
      </w:r>
    </w:p>
    <w:p w14:paraId="622835DC" w14:textId="77777777" w:rsidR="00AD453B" w:rsidRPr="00AD453B" w:rsidRDefault="00AD453B" w:rsidP="00AD453B">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AD453B">
        <w:rPr>
          <w:rFonts w:ascii="Times New Roman" w:eastAsia="Times New Roman" w:hAnsi="Times New Roman" w:cs="Times New Roman"/>
          <w:color w:val="000000"/>
          <w:sz w:val="24"/>
          <w:szCs w:val="24"/>
        </w:rPr>
        <w:t>8.</w:t>
      </w:r>
      <w:r w:rsidRPr="00AD453B">
        <w:rPr>
          <w:rFonts w:ascii="Times New Roman" w:eastAsia="Times New Roman" w:hAnsi="Times New Roman" w:cs="Times New Roman"/>
          <w:color w:val="000000"/>
          <w:sz w:val="24"/>
          <w:szCs w:val="24"/>
        </w:rPr>
        <w:tab/>
        <w:t xml:space="preserve">describe vitamins D2 and D3. Describe structure, biological importance. </w:t>
      </w:r>
    </w:p>
    <w:p w14:paraId="0000015E" w14:textId="3BA726D8" w:rsidR="00D34D27" w:rsidRDefault="00AD453B" w:rsidP="00AD453B">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AD453B">
        <w:rPr>
          <w:rFonts w:ascii="Times New Roman" w:eastAsia="Times New Roman" w:hAnsi="Times New Roman" w:cs="Times New Roman"/>
          <w:color w:val="000000"/>
          <w:sz w:val="24"/>
          <w:szCs w:val="24"/>
        </w:rPr>
        <w:t>9.</w:t>
      </w:r>
      <w:r w:rsidRPr="00AD453B">
        <w:rPr>
          <w:rFonts w:ascii="Times New Roman" w:eastAsia="Times New Roman" w:hAnsi="Times New Roman" w:cs="Times New Roman"/>
          <w:color w:val="000000"/>
          <w:sz w:val="24"/>
          <w:szCs w:val="24"/>
        </w:rPr>
        <w:tab/>
        <w:t xml:space="preserve">describe: Bile acids; Explain structure of cholic acid. Describe </w:t>
      </w:r>
      <w:proofErr w:type="spellStart"/>
      <w:r w:rsidRPr="00AD453B">
        <w:rPr>
          <w:rFonts w:ascii="Times New Roman" w:eastAsia="Times New Roman" w:hAnsi="Times New Roman" w:cs="Times New Roman"/>
          <w:color w:val="000000"/>
          <w:sz w:val="24"/>
          <w:szCs w:val="24"/>
        </w:rPr>
        <w:t>glycocholic</w:t>
      </w:r>
      <w:proofErr w:type="spellEnd"/>
      <w:r w:rsidRPr="00AD453B">
        <w:rPr>
          <w:rFonts w:ascii="Times New Roman" w:eastAsia="Times New Roman" w:hAnsi="Times New Roman" w:cs="Times New Roman"/>
          <w:color w:val="000000"/>
          <w:sz w:val="24"/>
          <w:szCs w:val="24"/>
        </w:rPr>
        <w:t xml:space="preserve">, </w:t>
      </w:r>
      <w:proofErr w:type="spellStart"/>
      <w:r w:rsidRPr="00AD453B">
        <w:rPr>
          <w:rFonts w:ascii="Times New Roman" w:eastAsia="Times New Roman" w:hAnsi="Times New Roman" w:cs="Times New Roman"/>
          <w:color w:val="000000"/>
          <w:sz w:val="24"/>
          <w:szCs w:val="24"/>
        </w:rPr>
        <w:t>taurocholic</w:t>
      </w:r>
      <w:proofErr w:type="spellEnd"/>
      <w:r w:rsidRPr="00AD453B">
        <w:rPr>
          <w:rFonts w:ascii="Times New Roman" w:eastAsia="Times New Roman" w:hAnsi="Times New Roman" w:cs="Times New Roman"/>
          <w:color w:val="000000"/>
          <w:sz w:val="24"/>
          <w:szCs w:val="24"/>
        </w:rPr>
        <w:t xml:space="preserve"> acids. </w:t>
      </w:r>
      <w:proofErr w:type="spellStart"/>
      <w:r w:rsidRPr="00AD453B">
        <w:rPr>
          <w:rFonts w:ascii="Times New Roman" w:eastAsia="Times New Roman" w:hAnsi="Times New Roman" w:cs="Times New Roman"/>
          <w:color w:val="000000"/>
          <w:sz w:val="24"/>
          <w:szCs w:val="24"/>
        </w:rPr>
        <w:t>Sphinglipids</w:t>
      </w:r>
      <w:proofErr w:type="spellEnd"/>
      <w:r w:rsidRPr="00AD453B">
        <w:rPr>
          <w:rFonts w:ascii="Times New Roman" w:eastAsia="Times New Roman" w:hAnsi="Times New Roman" w:cs="Times New Roman"/>
          <w:color w:val="000000"/>
          <w:sz w:val="24"/>
          <w:szCs w:val="24"/>
        </w:rPr>
        <w:t>. Glycolipid.</w:t>
      </w:r>
    </w:p>
    <w:p w14:paraId="587FAA30" w14:textId="77777777" w:rsidR="00AD453B" w:rsidRDefault="00AD453B" w:rsidP="00AD453B">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p>
    <w:p w14:paraId="0000015F" w14:textId="01BC608F"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Practical lesson 2</w:t>
      </w:r>
      <w:r w:rsidR="00AD453B">
        <w:rPr>
          <w:rFonts w:ascii="Times New Roman" w:eastAsia="Times New Roman" w:hAnsi="Times New Roman" w:cs="Times New Roman"/>
          <w:b/>
          <w:color w:val="000000"/>
          <w:sz w:val="24"/>
          <w:szCs w:val="24"/>
        </w:rPr>
        <w:t>7</w:t>
      </w:r>
      <w:r>
        <w:rPr>
          <w:rFonts w:ascii="Times New Roman" w:eastAsia="Times New Roman" w:hAnsi="Times New Roman" w:cs="Times New Roman"/>
          <w:b/>
          <w:color w:val="000000"/>
          <w:sz w:val="24"/>
          <w:szCs w:val="24"/>
        </w:rPr>
        <w:t>.</w:t>
      </w:r>
    </w:p>
    <w:p w14:paraId="0B6C74B1" w14:textId="77777777" w:rsidR="00AD453B"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Topic: </w:t>
      </w:r>
      <w:r w:rsidR="00AD453B" w:rsidRPr="00AD453B">
        <w:rPr>
          <w:rFonts w:ascii="Times New Roman" w:eastAsia="Times New Roman" w:hAnsi="Times New Roman" w:cs="Times New Roman"/>
          <w:b/>
          <w:color w:val="000000"/>
          <w:sz w:val="24"/>
          <w:szCs w:val="24"/>
        </w:rPr>
        <w:t xml:space="preserve">Molecular biomedicine </w:t>
      </w:r>
    </w:p>
    <w:p w14:paraId="5D0C4205" w14:textId="77777777" w:rsidR="00AC1DF4"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Maximal point: </w:t>
      </w:r>
      <w:r w:rsidR="00AC1DF4">
        <w:rPr>
          <w:rFonts w:ascii="Times New Roman" w:eastAsia="Times New Roman" w:hAnsi="Times New Roman" w:cs="Times New Roman"/>
          <w:i/>
          <w:color w:val="000000"/>
          <w:sz w:val="24"/>
          <w:szCs w:val="24"/>
        </w:rPr>
        <w:t>3</w:t>
      </w:r>
    </w:p>
    <w:p w14:paraId="00000163" w14:textId="58D77765"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outcomes:</w:t>
      </w:r>
    </w:p>
    <w:p w14:paraId="1A451CB2" w14:textId="77777777" w:rsidR="00AD453B" w:rsidRPr="00AD453B" w:rsidRDefault="00AD453B" w:rsidP="00AD453B">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AD453B">
        <w:rPr>
          <w:rFonts w:ascii="Times New Roman" w:eastAsia="Times New Roman" w:hAnsi="Times New Roman" w:cs="Times New Roman"/>
          <w:color w:val="000000"/>
          <w:sz w:val="24"/>
          <w:szCs w:val="24"/>
        </w:rPr>
        <w:t>1.</w:t>
      </w:r>
      <w:r w:rsidRPr="00AD453B">
        <w:rPr>
          <w:rFonts w:ascii="Times New Roman" w:eastAsia="Times New Roman" w:hAnsi="Times New Roman" w:cs="Times New Roman"/>
          <w:color w:val="000000"/>
          <w:sz w:val="24"/>
          <w:szCs w:val="24"/>
        </w:rPr>
        <w:tab/>
        <w:t>Define molecular biomedicine and explain its significance in understanding the molecular basis of diseases and developing targeted therapies.</w:t>
      </w:r>
    </w:p>
    <w:p w14:paraId="686AABAF" w14:textId="77777777" w:rsidR="00AD453B" w:rsidRPr="00AD453B" w:rsidRDefault="00AD453B" w:rsidP="00AD453B">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AD453B">
        <w:rPr>
          <w:rFonts w:ascii="Times New Roman" w:eastAsia="Times New Roman" w:hAnsi="Times New Roman" w:cs="Times New Roman"/>
          <w:color w:val="000000"/>
          <w:sz w:val="24"/>
          <w:szCs w:val="24"/>
        </w:rPr>
        <w:t>2.</w:t>
      </w:r>
      <w:r w:rsidRPr="00AD453B">
        <w:rPr>
          <w:rFonts w:ascii="Times New Roman" w:eastAsia="Times New Roman" w:hAnsi="Times New Roman" w:cs="Times New Roman"/>
          <w:color w:val="000000"/>
          <w:sz w:val="24"/>
          <w:szCs w:val="24"/>
        </w:rPr>
        <w:tab/>
        <w:t>Describe the principles of genomics, transcriptomics, proteomics, and metabolomics in the context of studying disease mechanisms and biomarkers.</w:t>
      </w:r>
    </w:p>
    <w:p w14:paraId="5F493C4D" w14:textId="77777777" w:rsidR="00AD453B" w:rsidRPr="00AD453B" w:rsidRDefault="00AD453B" w:rsidP="00AD453B">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AD453B">
        <w:rPr>
          <w:rFonts w:ascii="Times New Roman" w:eastAsia="Times New Roman" w:hAnsi="Times New Roman" w:cs="Times New Roman"/>
          <w:color w:val="000000"/>
          <w:sz w:val="24"/>
          <w:szCs w:val="24"/>
        </w:rPr>
        <w:t>3.</w:t>
      </w:r>
      <w:r w:rsidRPr="00AD453B">
        <w:rPr>
          <w:rFonts w:ascii="Times New Roman" w:eastAsia="Times New Roman" w:hAnsi="Times New Roman" w:cs="Times New Roman"/>
          <w:color w:val="000000"/>
          <w:sz w:val="24"/>
          <w:szCs w:val="24"/>
        </w:rPr>
        <w:tab/>
        <w:t>Explain the role of molecular genetics in identifying and characterizing genetic mutations associated with inherited and acquired diseases.</w:t>
      </w:r>
    </w:p>
    <w:p w14:paraId="0000016A" w14:textId="179B4D1D" w:rsidR="00D34D27" w:rsidRDefault="00AD453B" w:rsidP="00AD453B">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AD453B">
        <w:rPr>
          <w:rFonts w:ascii="Times New Roman" w:eastAsia="Times New Roman" w:hAnsi="Times New Roman" w:cs="Times New Roman"/>
          <w:color w:val="000000"/>
          <w:sz w:val="24"/>
          <w:szCs w:val="24"/>
        </w:rPr>
        <w:t>4.</w:t>
      </w:r>
      <w:r w:rsidRPr="00AD453B">
        <w:rPr>
          <w:rFonts w:ascii="Times New Roman" w:eastAsia="Times New Roman" w:hAnsi="Times New Roman" w:cs="Times New Roman"/>
          <w:color w:val="000000"/>
          <w:sz w:val="24"/>
          <w:szCs w:val="24"/>
        </w:rPr>
        <w:tab/>
        <w:t>Discuss the concept of personalized medicine and how it utilizes molecular data to tailor treatments to individual patients.</w:t>
      </w:r>
    </w:p>
    <w:p w14:paraId="0000016B" w14:textId="77777777" w:rsidR="00D34D27" w:rsidRDefault="00D34D27">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p>
    <w:p w14:paraId="0000016C"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Practical lesson 28.</w:t>
      </w:r>
    </w:p>
    <w:p w14:paraId="0000016D" w14:textId="034372A6"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Topic: </w:t>
      </w:r>
      <w:r w:rsidR="00AD453B" w:rsidRPr="00AD453B">
        <w:rPr>
          <w:rFonts w:ascii="Times New Roman" w:eastAsia="Times New Roman" w:hAnsi="Times New Roman" w:cs="Times New Roman"/>
          <w:b/>
          <w:color w:val="000000"/>
          <w:sz w:val="24"/>
          <w:szCs w:val="24"/>
        </w:rPr>
        <w:t>Solutions of macromolecular compounds</w:t>
      </w:r>
    </w:p>
    <w:p w14:paraId="0000016F" w14:textId="74A7D47E"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Maximal point: </w:t>
      </w:r>
      <w:r w:rsidR="00AD453B">
        <w:rPr>
          <w:rFonts w:ascii="Times New Roman" w:eastAsia="Times New Roman" w:hAnsi="Times New Roman" w:cs="Times New Roman"/>
          <w:i/>
          <w:color w:val="000000"/>
          <w:sz w:val="24"/>
          <w:szCs w:val="24"/>
        </w:rPr>
        <w:t>3</w:t>
      </w:r>
    </w:p>
    <w:p w14:paraId="00000170"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outcomes:</w:t>
      </w:r>
    </w:p>
    <w:p w14:paraId="664D8FFC" w14:textId="77777777" w:rsidR="00AD453B" w:rsidRPr="00AD453B" w:rsidRDefault="00AD453B" w:rsidP="00AD453B">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AD453B">
        <w:rPr>
          <w:rFonts w:ascii="Times New Roman" w:eastAsia="Times New Roman" w:hAnsi="Times New Roman" w:cs="Times New Roman"/>
          <w:color w:val="000000"/>
          <w:sz w:val="24"/>
          <w:szCs w:val="24"/>
        </w:rPr>
        <w:t>1.</w:t>
      </w:r>
      <w:r w:rsidRPr="00AD453B">
        <w:rPr>
          <w:rFonts w:ascii="Times New Roman" w:eastAsia="Times New Roman" w:hAnsi="Times New Roman" w:cs="Times New Roman"/>
          <w:color w:val="000000"/>
          <w:sz w:val="24"/>
          <w:szCs w:val="24"/>
        </w:rPr>
        <w:tab/>
        <w:t>describe the features of dissolution of high-molecular compounds;</w:t>
      </w:r>
    </w:p>
    <w:p w14:paraId="48999AE0" w14:textId="77777777" w:rsidR="00AD453B" w:rsidRPr="00AD453B" w:rsidRDefault="00AD453B" w:rsidP="00AD453B">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AD453B">
        <w:rPr>
          <w:rFonts w:ascii="Times New Roman" w:eastAsia="Times New Roman" w:hAnsi="Times New Roman" w:cs="Times New Roman"/>
          <w:color w:val="000000"/>
          <w:sz w:val="24"/>
          <w:szCs w:val="24"/>
        </w:rPr>
        <w:t>2.</w:t>
      </w:r>
      <w:r w:rsidRPr="00AD453B">
        <w:rPr>
          <w:rFonts w:ascii="Times New Roman" w:eastAsia="Times New Roman" w:hAnsi="Times New Roman" w:cs="Times New Roman"/>
          <w:color w:val="000000"/>
          <w:sz w:val="24"/>
          <w:szCs w:val="24"/>
        </w:rPr>
        <w:tab/>
        <w:t>explain the swelling of high-molecular compounds;</w:t>
      </w:r>
    </w:p>
    <w:p w14:paraId="47D76588" w14:textId="77777777" w:rsidR="00AD453B" w:rsidRPr="00AD453B" w:rsidRDefault="00AD453B" w:rsidP="00AD453B">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AD453B">
        <w:rPr>
          <w:rFonts w:ascii="Times New Roman" w:eastAsia="Times New Roman" w:hAnsi="Times New Roman" w:cs="Times New Roman"/>
          <w:color w:val="000000"/>
          <w:sz w:val="24"/>
          <w:szCs w:val="24"/>
        </w:rPr>
        <w:t>3.</w:t>
      </w:r>
      <w:r w:rsidRPr="00AD453B">
        <w:rPr>
          <w:rFonts w:ascii="Times New Roman" w:eastAsia="Times New Roman" w:hAnsi="Times New Roman" w:cs="Times New Roman"/>
          <w:color w:val="000000"/>
          <w:sz w:val="24"/>
          <w:szCs w:val="24"/>
        </w:rPr>
        <w:tab/>
        <w:t>explain</w:t>
      </w:r>
    </w:p>
    <w:p w14:paraId="2D5EEA4C" w14:textId="77777777" w:rsidR="00AD453B" w:rsidRPr="00AD453B" w:rsidRDefault="00AD453B" w:rsidP="00AD453B">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AD453B">
        <w:rPr>
          <w:rFonts w:ascii="Times New Roman" w:eastAsia="Times New Roman" w:hAnsi="Times New Roman" w:cs="Times New Roman"/>
          <w:color w:val="000000"/>
          <w:sz w:val="24"/>
          <w:szCs w:val="24"/>
        </w:rPr>
        <w:t>4.</w:t>
      </w:r>
      <w:r w:rsidRPr="00AD453B">
        <w:rPr>
          <w:rFonts w:ascii="Times New Roman" w:eastAsia="Times New Roman" w:hAnsi="Times New Roman" w:cs="Times New Roman"/>
          <w:color w:val="000000"/>
          <w:sz w:val="24"/>
          <w:szCs w:val="24"/>
        </w:rPr>
        <w:tab/>
        <w:t>the role of the swelling process in living organisms and drug production;</w:t>
      </w:r>
    </w:p>
    <w:p w14:paraId="2D4F41EC" w14:textId="77777777" w:rsidR="00AD453B" w:rsidRPr="00AD453B" w:rsidRDefault="00AD453B" w:rsidP="00AD453B">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AD453B">
        <w:rPr>
          <w:rFonts w:ascii="Times New Roman" w:eastAsia="Times New Roman" w:hAnsi="Times New Roman" w:cs="Times New Roman"/>
          <w:color w:val="000000"/>
          <w:sz w:val="24"/>
          <w:szCs w:val="24"/>
        </w:rPr>
        <w:t>5.</w:t>
      </w:r>
      <w:r w:rsidRPr="00AD453B">
        <w:rPr>
          <w:rFonts w:ascii="Times New Roman" w:eastAsia="Times New Roman" w:hAnsi="Times New Roman" w:cs="Times New Roman"/>
          <w:color w:val="000000"/>
          <w:sz w:val="24"/>
          <w:szCs w:val="24"/>
        </w:rPr>
        <w:tab/>
        <w:t>describe the influence of various factors on the degree of swelling of polymers;</w:t>
      </w:r>
    </w:p>
    <w:p w14:paraId="00000177" w14:textId="54A0CC2E" w:rsidR="00D34D27" w:rsidRDefault="00AD453B" w:rsidP="00AD453B">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AD453B">
        <w:rPr>
          <w:rFonts w:ascii="Times New Roman" w:eastAsia="Times New Roman" w:hAnsi="Times New Roman" w:cs="Times New Roman"/>
          <w:color w:val="000000"/>
          <w:sz w:val="24"/>
          <w:szCs w:val="24"/>
        </w:rPr>
        <w:t>6.</w:t>
      </w:r>
      <w:r w:rsidRPr="00AD453B">
        <w:rPr>
          <w:rFonts w:ascii="Times New Roman" w:eastAsia="Times New Roman" w:hAnsi="Times New Roman" w:cs="Times New Roman"/>
          <w:color w:val="000000"/>
          <w:sz w:val="24"/>
          <w:szCs w:val="24"/>
        </w:rPr>
        <w:tab/>
        <w:t>explain the violation of the stability of solutions of high-molecular compounds</w:t>
      </w:r>
    </w:p>
    <w:p w14:paraId="518789AC" w14:textId="77777777" w:rsidR="00AD453B" w:rsidRDefault="00AD453B" w:rsidP="00AD453B">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p>
    <w:p w14:paraId="00000178"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Practical lesson 2</w:t>
      </w:r>
      <w:r>
        <w:rPr>
          <w:rFonts w:ascii="Times New Roman" w:eastAsia="Times New Roman" w:hAnsi="Times New Roman" w:cs="Times New Roman"/>
          <w:b/>
          <w:sz w:val="24"/>
          <w:szCs w:val="24"/>
        </w:rPr>
        <w:t>9</w:t>
      </w:r>
      <w:r>
        <w:rPr>
          <w:rFonts w:ascii="Times New Roman" w:eastAsia="Times New Roman" w:hAnsi="Times New Roman" w:cs="Times New Roman"/>
          <w:b/>
          <w:color w:val="000000"/>
          <w:sz w:val="24"/>
          <w:szCs w:val="24"/>
        </w:rPr>
        <w:t>.</w:t>
      </w:r>
    </w:p>
    <w:p w14:paraId="00000179" w14:textId="1E88E792"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Topic: </w:t>
      </w:r>
      <w:r w:rsidR="00AD453B" w:rsidRPr="00AD453B">
        <w:rPr>
          <w:rFonts w:ascii="Times New Roman" w:eastAsia="Times New Roman" w:hAnsi="Times New Roman" w:cs="Times New Roman"/>
          <w:b/>
          <w:color w:val="000000"/>
          <w:sz w:val="24"/>
          <w:szCs w:val="24"/>
        </w:rPr>
        <w:t>Nanotechnology in medicine</w:t>
      </w:r>
      <w:r w:rsidR="00AD453B">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 xml:space="preserve">Colloquium </w:t>
      </w:r>
      <w:r w:rsidR="00AD453B">
        <w:rPr>
          <w:rFonts w:ascii="Times New Roman" w:eastAsia="Times New Roman" w:hAnsi="Times New Roman" w:cs="Times New Roman"/>
          <w:b/>
          <w:sz w:val="24"/>
          <w:szCs w:val="24"/>
        </w:rPr>
        <w:t>4</w:t>
      </w:r>
    </w:p>
    <w:p w14:paraId="0000017B" w14:textId="5BF730C6"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Maximal point: </w:t>
      </w:r>
      <w:r>
        <w:rPr>
          <w:rFonts w:ascii="Times New Roman" w:eastAsia="Times New Roman" w:hAnsi="Times New Roman" w:cs="Times New Roman"/>
          <w:i/>
          <w:sz w:val="24"/>
          <w:szCs w:val="24"/>
        </w:rPr>
        <w:t>3</w:t>
      </w:r>
      <w:r w:rsidR="00AD453B">
        <w:rPr>
          <w:rFonts w:ascii="Times New Roman" w:eastAsia="Times New Roman" w:hAnsi="Times New Roman" w:cs="Times New Roman"/>
          <w:i/>
          <w:sz w:val="24"/>
          <w:szCs w:val="24"/>
        </w:rPr>
        <w:t>+14</w:t>
      </w:r>
    </w:p>
    <w:p w14:paraId="0000017C"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outcomes:</w:t>
      </w:r>
    </w:p>
    <w:p w14:paraId="485C0EEF" w14:textId="77777777" w:rsidR="00AD453B" w:rsidRPr="00AD453B" w:rsidRDefault="00AD453B" w:rsidP="00AD453B">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AD453B">
        <w:rPr>
          <w:rFonts w:ascii="Times New Roman" w:eastAsia="Times New Roman" w:hAnsi="Times New Roman" w:cs="Times New Roman"/>
          <w:color w:val="000000"/>
          <w:sz w:val="24"/>
          <w:szCs w:val="24"/>
        </w:rPr>
        <w:t>1.</w:t>
      </w:r>
      <w:r w:rsidRPr="00AD453B">
        <w:rPr>
          <w:rFonts w:ascii="Times New Roman" w:eastAsia="Times New Roman" w:hAnsi="Times New Roman" w:cs="Times New Roman"/>
          <w:color w:val="000000"/>
          <w:sz w:val="24"/>
          <w:szCs w:val="24"/>
        </w:rPr>
        <w:tab/>
        <w:t xml:space="preserve">Give definitions of nanotechnology and </w:t>
      </w:r>
      <w:proofErr w:type="spellStart"/>
      <w:r w:rsidRPr="00AD453B">
        <w:rPr>
          <w:rFonts w:ascii="Times New Roman" w:eastAsia="Times New Roman" w:hAnsi="Times New Roman" w:cs="Times New Roman"/>
          <w:color w:val="000000"/>
          <w:sz w:val="24"/>
          <w:szCs w:val="24"/>
        </w:rPr>
        <w:t>bionanotechnology</w:t>
      </w:r>
      <w:proofErr w:type="spellEnd"/>
      <w:r w:rsidRPr="00AD453B">
        <w:rPr>
          <w:rFonts w:ascii="Times New Roman" w:eastAsia="Times New Roman" w:hAnsi="Times New Roman" w:cs="Times New Roman"/>
          <w:color w:val="000000"/>
          <w:sz w:val="24"/>
          <w:szCs w:val="24"/>
        </w:rPr>
        <w:t>.</w:t>
      </w:r>
    </w:p>
    <w:p w14:paraId="0EB5D113" w14:textId="77777777" w:rsidR="00AD453B" w:rsidRPr="00AD453B" w:rsidRDefault="00AD453B" w:rsidP="00AD453B">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AD453B">
        <w:rPr>
          <w:rFonts w:ascii="Times New Roman" w:eastAsia="Times New Roman" w:hAnsi="Times New Roman" w:cs="Times New Roman"/>
          <w:color w:val="000000"/>
          <w:sz w:val="24"/>
          <w:szCs w:val="24"/>
        </w:rPr>
        <w:t>2.</w:t>
      </w:r>
      <w:r w:rsidRPr="00AD453B">
        <w:rPr>
          <w:rFonts w:ascii="Times New Roman" w:eastAsia="Times New Roman" w:hAnsi="Times New Roman" w:cs="Times New Roman"/>
          <w:color w:val="000000"/>
          <w:sz w:val="24"/>
          <w:szCs w:val="24"/>
        </w:rPr>
        <w:tab/>
        <w:t xml:space="preserve">Describe and provide examples of various </w:t>
      </w:r>
      <w:proofErr w:type="spellStart"/>
      <w:r w:rsidRPr="00AD453B">
        <w:rPr>
          <w:rFonts w:ascii="Times New Roman" w:eastAsia="Times New Roman" w:hAnsi="Times New Roman" w:cs="Times New Roman"/>
          <w:color w:val="000000"/>
          <w:sz w:val="24"/>
          <w:szCs w:val="24"/>
        </w:rPr>
        <w:t>bionanotechnologies</w:t>
      </w:r>
      <w:proofErr w:type="spellEnd"/>
      <w:r w:rsidRPr="00AD453B">
        <w:rPr>
          <w:rFonts w:ascii="Times New Roman" w:eastAsia="Times New Roman" w:hAnsi="Times New Roman" w:cs="Times New Roman"/>
          <w:color w:val="000000"/>
          <w:sz w:val="24"/>
          <w:szCs w:val="24"/>
        </w:rPr>
        <w:t xml:space="preserve"> for targeted delivery of drugs and gene therapy vectors into the cells of the human body.</w:t>
      </w:r>
    </w:p>
    <w:p w14:paraId="70228F1B" w14:textId="77777777" w:rsidR="00AD453B" w:rsidRPr="00AD453B" w:rsidRDefault="00AD453B" w:rsidP="00AD453B">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AD453B">
        <w:rPr>
          <w:rFonts w:ascii="Times New Roman" w:eastAsia="Times New Roman" w:hAnsi="Times New Roman" w:cs="Times New Roman"/>
          <w:color w:val="000000"/>
          <w:sz w:val="24"/>
          <w:szCs w:val="24"/>
        </w:rPr>
        <w:t>3.</w:t>
      </w:r>
      <w:r w:rsidRPr="00AD453B">
        <w:rPr>
          <w:rFonts w:ascii="Times New Roman" w:eastAsia="Times New Roman" w:hAnsi="Times New Roman" w:cs="Times New Roman"/>
          <w:color w:val="000000"/>
          <w:sz w:val="24"/>
          <w:szCs w:val="24"/>
        </w:rPr>
        <w:tab/>
        <w:t>Analyze bionanotechnological methods for the diagnosis and treatment of cancer: quantum dots, magnetic and radioactive nanoparticles, etc.</w:t>
      </w:r>
    </w:p>
    <w:p w14:paraId="78D8EA67" w14:textId="77777777" w:rsidR="00AD453B" w:rsidRPr="00AD453B" w:rsidRDefault="00AD453B" w:rsidP="00AD453B">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AD453B">
        <w:rPr>
          <w:rFonts w:ascii="Times New Roman" w:eastAsia="Times New Roman" w:hAnsi="Times New Roman" w:cs="Times New Roman"/>
          <w:color w:val="000000"/>
          <w:sz w:val="24"/>
          <w:szCs w:val="24"/>
        </w:rPr>
        <w:t>4.</w:t>
      </w:r>
      <w:r w:rsidRPr="00AD453B">
        <w:rPr>
          <w:rFonts w:ascii="Times New Roman" w:eastAsia="Times New Roman" w:hAnsi="Times New Roman" w:cs="Times New Roman"/>
          <w:color w:val="000000"/>
          <w:sz w:val="24"/>
          <w:szCs w:val="24"/>
        </w:rPr>
        <w:tab/>
        <w:t>Analyze the prospects for the use of nanorobots in biomedicine.</w:t>
      </w:r>
    </w:p>
    <w:p w14:paraId="34A56B54" w14:textId="77777777" w:rsidR="00AD453B" w:rsidRPr="00AD453B" w:rsidRDefault="00AD453B" w:rsidP="00AD453B">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AD453B">
        <w:rPr>
          <w:rFonts w:ascii="Times New Roman" w:eastAsia="Times New Roman" w:hAnsi="Times New Roman" w:cs="Times New Roman"/>
          <w:color w:val="000000"/>
          <w:sz w:val="24"/>
          <w:szCs w:val="24"/>
        </w:rPr>
        <w:lastRenderedPageBreak/>
        <w:t>5.</w:t>
      </w:r>
      <w:r w:rsidRPr="00AD453B">
        <w:rPr>
          <w:rFonts w:ascii="Times New Roman" w:eastAsia="Times New Roman" w:hAnsi="Times New Roman" w:cs="Times New Roman"/>
          <w:color w:val="000000"/>
          <w:sz w:val="24"/>
          <w:szCs w:val="24"/>
        </w:rPr>
        <w:tab/>
        <w:t>Give definitions and explain the difference between the term’s "pharmacogenomics", "pharmacogenetics", "personalized medicine".</w:t>
      </w:r>
    </w:p>
    <w:p w14:paraId="00000188" w14:textId="49133D5F" w:rsidR="00D34D27" w:rsidRDefault="00AD453B" w:rsidP="00AD453B">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sidRPr="00AD453B">
        <w:rPr>
          <w:rFonts w:ascii="Times New Roman" w:eastAsia="Times New Roman" w:hAnsi="Times New Roman" w:cs="Times New Roman"/>
          <w:color w:val="000000"/>
          <w:sz w:val="24"/>
          <w:szCs w:val="24"/>
        </w:rPr>
        <w:t>6.</w:t>
      </w:r>
      <w:r w:rsidRPr="00AD453B">
        <w:rPr>
          <w:rFonts w:ascii="Times New Roman" w:eastAsia="Times New Roman" w:hAnsi="Times New Roman" w:cs="Times New Roman"/>
          <w:color w:val="000000"/>
          <w:sz w:val="24"/>
          <w:szCs w:val="24"/>
        </w:rPr>
        <w:tab/>
        <w:t>Explain how a hereditary predisposition can affect the individual reactions of the human body to drugs and dietary supplements, give specific examples.</w:t>
      </w:r>
    </w:p>
    <w:p w14:paraId="6DDF6654" w14:textId="77777777" w:rsidR="00AD453B" w:rsidRDefault="00AD453B" w:rsidP="00AD453B">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p>
    <w:p w14:paraId="00000189"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Practical lesson 30.</w:t>
      </w:r>
    </w:p>
    <w:p w14:paraId="0000018A" w14:textId="2C4C3084"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Topic: Recap lesson by bioorganic chemistry. </w:t>
      </w:r>
      <w:r>
        <w:rPr>
          <w:rFonts w:ascii="Times New Roman" w:eastAsia="Times New Roman" w:hAnsi="Times New Roman" w:cs="Times New Roman"/>
          <w:b/>
          <w:sz w:val="24"/>
          <w:szCs w:val="24"/>
        </w:rPr>
        <w:t xml:space="preserve">Colloquium </w:t>
      </w:r>
      <w:r w:rsidR="00AD453B">
        <w:rPr>
          <w:rFonts w:ascii="Times New Roman" w:eastAsia="Times New Roman" w:hAnsi="Times New Roman" w:cs="Times New Roman"/>
          <w:b/>
          <w:sz w:val="24"/>
          <w:szCs w:val="24"/>
        </w:rPr>
        <w:t>4</w:t>
      </w:r>
    </w:p>
    <w:p w14:paraId="2CA0EA6D" w14:textId="2B6BC26F" w:rsidR="00AC1DF4"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color w:val="000000"/>
          <w:sz w:val="24"/>
          <w:szCs w:val="24"/>
        </w:rPr>
        <w:t xml:space="preserve">Maximal point: </w:t>
      </w:r>
      <w:r w:rsidR="00AD453B">
        <w:rPr>
          <w:rFonts w:ascii="Times New Roman" w:eastAsia="Times New Roman" w:hAnsi="Times New Roman" w:cs="Times New Roman"/>
          <w:i/>
          <w:sz w:val="24"/>
          <w:szCs w:val="24"/>
        </w:rPr>
        <w:t>3+ 12</w:t>
      </w:r>
    </w:p>
    <w:p w14:paraId="0000018C" w14:textId="4030D67A"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outcomes:</w:t>
      </w:r>
    </w:p>
    <w:p w14:paraId="0000018D"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Explain the principles of classification and nomenclature of organic compounds.</w:t>
      </w:r>
    </w:p>
    <w:p w14:paraId="0000018E"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Describe the safety rules in the organic chemistry laboratory.</w:t>
      </w:r>
    </w:p>
    <w:p w14:paraId="0000018F"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Name, </w:t>
      </w:r>
      <w:r>
        <w:rPr>
          <w:rFonts w:ascii="Times New Roman" w:eastAsia="Times New Roman" w:hAnsi="Times New Roman" w:cs="Times New Roman"/>
          <w:color w:val="000000"/>
          <w:sz w:val="24"/>
          <w:szCs w:val="24"/>
        </w:rPr>
        <w:t>classify and write the structure of the main hydrocarbons and their physical and chemical properties and reactions.</w:t>
      </w:r>
    </w:p>
    <w:p w14:paraId="00000190"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Describe the main types of reactions of organic substances.</w:t>
      </w:r>
    </w:p>
    <w:p w14:paraId="00000191"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Name, classify and write the structure of alcohols, phenols, esters and </w:t>
      </w:r>
      <w:r>
        <w:rPr>
          <w:rFonts w:ascii="Times New Roman" w:eastAsia="Times New Roman" w:hAnsi="Times New Roman" w:cs="Times New Roman"/>
          <w:color w:val="000000"/>
          <w:sz w:val="24"/>
          <w:szCs w:val="24"/>
        </w:rPr>
        <w:t>other hydroxy compounds and their physical and chemical properties and reactions.</w:t>
      </w:r>
    </w:p>
    <w:p w14:paraId="00000192"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Name, classify and write the structure of the main aldehydes and ketones and their physical and chemical properties and reactions.</w:t>
      </w:r>
    </w:p>
    <w:p w14:paraId="00000193"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Name, classify and write the structur</w:t>
      </w:r>
      <w:r>
        <w:rPr>
          <w:rFonts w:ascii="Times New Roman" w:eastAsia="Times New Roman" w:hAnsi="Times New Roman" w:cs="Times New Roman"/>
          <w:color w:val="000000"/>
          <w:sz w:val="24"/>
          <w:szCs w:val="24"/>
        </w:rPr>
        <w:t>e of the main carboxylic acids and their derivatives, as well as their physical and chemical properties and reactions.</w:t>
      </w:r>
    </w:p>
    <w:p w14:paraId="00000194"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Name, classify and write the structure of the main aromatic and heterocyclic compounds and their physical and chemical properties and </w:t>
      </w:r>
      <w:r>
        <w:rPr>
          <w:rFonts w:ascii="Times New Roman" w:eastAsia="Times New Roman" w:hAnsi="Times New Roman" w:cs="Times New Roman"/>
          <w:color w:val="000000"/>
          <w:sz w:val="24"/>
          <w:szCs w:val="24"/>
        </w:rPr>
        <w:t>reactions.</w:t>
      </w:r>
    </w:p>
    <w:p w14:paraId="00000195"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Explain the stereochemistry and chirality, give examples.</w:t>
      </w:r>
    </w:p>
    <w:p w14:paraId="00000196"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Describe, explain, and illustrate the spectral methods of organic chemistry.</w:t>
      </w:r>
    </w:p>
    <w:p w14:paraId="00000197"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Name, classify and write the structure of the main amines and 20 α-amino acids and their physical </w:t>
      </w:r>
      <w:r>
        <w:rPr>
          <w:rFonts w:ascii="Times New Roman" w:eastAsia="Times New Roman" w:hAnsi="Times New Roman" w:cs="Times New Roman"/>
          <w:color w:val="000000"/>
          <w:sz w:val="24"/>
          <w:szCs w:val="24"/>
        </w:rPr>
        <w:t>and chemical properties and reactions.</w:t>
      </w:r>
    </w:p>
    <w:p w14:paraId="00000198"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bookmarkStart w:id="1" w:name="_heading=h.gjdgxs" w:colFirst="0" w:colLast="0"/>
      <w:bookmarkEnd w:id="1"/>
      <w:r>
        <w:rPr>
          <w:rFonts w:ascii="Times New Roman" w:eastAsia="Times New Roman" w:hAnsi="Times New Roman" w:cs="Times New Roman"/>
          <w:color w:val="000000"/>
          <w:sz w:val="24"/>
          <w:szCs w:val="24"/>
        </w:rPr>
        <w:t>12. Describe and explain the chemical structure and functions of peptides and proteins.</w:t>
      </w:r>
    </w:p>
    <w:p w14:paraId="00000199"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Name, classify and write the structure of the main carbohydrates and their physical and chemical properties and reactions.</w:t>
      </w:r>
    </w:p>
    <w:p w14:paraId="0000019A"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r>
        <w:rPr>
          <w:rFonts w:ascii="Times New Roman" w:eastAsia="Times New Roman" w:hAnsi="Times New Roman" w:cs="Times New Roman"/>
          <w:color w:val="000000"/>
          <w:sz w:val="24"/>
          <w:szCs w:val="24"/>
        </w:rPr>
        <w:t>. Name, classify and write the structure of the main lipids and their physical and chemical properties and reactions.</w:t>
      </w:r>
    </w:p>
    <w:p w14:paraId="0000019B" w14:textId="77777777" w:rsidR="00D34D27" w:rsidRDefault="005D1409">
      <w:pPr>
        <w:rPr>
          <w:rFonts w:ascii="Times New Roman" w:eastAsia="Times New Roman" w:hAnsi="Times New Roman" w:cs="Times New Roman"/>
          <w:b/>
          <w:color w:val="000000"/>
          <w:sz w:val="24"/>
          <w:szCs w:val="24"/>
        </w:rPr>
      </w:pPr>
      <w:r>
        <w:br w:type="page"/>
      </w:r>
    </w:p>
    <w:p w14:paraId="0000019C" w14:textId="77777777" w:rsidR="00D34D27" w:rsidRDefault="005D1409">
      <w:pPr>
        <w:spacing w:line="240" w:lineRule="auto"/>
        <w:ind w:firstLine="70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rPr>
        <w:lastRenderedPageBreak/>
        <w:t>METHODICAL INSTRUCTIONS FOR THE PRACTICAL LESSONS</w:t>
      </w:r>
    </w:p>
    <w:p w14:paraId="0000019D" w14:textId="77777777" w:rsidR="00D34D27" w:rsidRDefault="00D34D27">
      <w:pPr>
        <w:spacing w:line="240" w:lineRule="auto"/>
        <w:ind w:firstLine="709"/>
        <w:jc w:val="center"/>
        <w:rPr>
          <w:rFonts w:ascii="Times New Roman" w:eastAsia="Times New Roman" w:hAnsi="Times New Roman" w:cs="Times New Roman"/>
          <w:sz w:val="24"/>
          <w:szCs w:val="24"/>
        </w:rPr>
      </w:pPr>
    </w:p>
    <w:p w14:paraId="0000019E" w14:textId="77777777" w:rsidR="00D34D27" w:rsidRDefault="005D1409">
      <w:pPr>
        <w:spacing w:line="240" w:lineRule="auto"/>
        <w:ind w:firstLine="709"/>
        <w:jc w:val="both"/>
        <w:rPr>
          <w:rFonts w:ascii="Times New Roman" w:eastAsia="Times New Roman" w:hAnsi="Times New Roman" w:cs="Times New Roman"/>
          <w:sz w:val="24"/>
          <w:szCs w:val="24"/>
        </w:rPr>
      </w:pPr>
      <w:bookmarkStart w:id="2" w:name="_heading=h.30j0zll" w:colFirst="0" w:colLast="0"/>
      <w:bookmarkEnd w:id="2"/>
      <w:r>
        <w:rPr>
          <w:rFonts w:ascii="Times New Roman" w:eastAsia="Times New Roman" w:hAnsi="Times New Roman" w:cs="Times New Roman"/>
          <w:b/>
          <w:color w:val="000000"/>
          <w:sz w:val="24"/>
          <w:szCs w:val="24"/>
        </w:rPr>
        <w:t>The goal: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to form an understanding of the molecular basis of the functioning of the c</w:t>
      </w:r>
      <w:r>
        <w:rPr>
          <w:rFonts w:ascii="Times New Roman" w:eastAsia="Times New Roman" w:hAnsi="Times New Roman" w:cs="Times New Roman"/>
          <w:sz w:val="24"/>
          <w:szCs w:val="24"/>
        </w:rPr>
        <w:t>ell and the organism, regulation of gene expression, the chemical structure, properties, and functions of biologically active compounds in living organisms, which are necessary for further understanding of both normal processes of life activity and their d</w:t>
      </w:r>
      <w:r>
        <w:rPr>
          <w:rFonts w:ascii="Times New Roman" w:eastAsia="Times New Roman" w:hAnsi="Times New Roman" w:cs="Times New Roman"/>
          <w:sz w:val="24"/>
          <w:szCs w:val="24"/>
        </w:rPr>
        <w:t>isruption, diseases, including hereditary.</w:t>
      </w:r>
    </w:p>
    <w:p w14:paraId="0000019F" w14:textId="77777777" w:rsidR="00D34D27" w:rsidRDefault="005D1409">
      <w:pPr>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Learning outcomes</w:t>
      </w:r>
      <w:r>
        <w:rPr>
          <w:rFonts w:ascii="Times New Roman" w:eastAsia="Times New Roman" w:hAnsi="Times New Roman" w:cs="Times New Roman"/>
          <w:b/>
          <w:color w:val="000000"/>
          <w:sz w:val="24"/>
          <w:szCs w:val="24"/>
        </w:rPr>
        <w:t>:</w:t>
      </w:r>
    </w:p>
    <w:p w14:paraId="000001A0" w14:textId="77777777" w:rsidR="00D34D27" w:rsidRDefault="005D1409">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Explain the structure, isomerism, and nomenclature of biologically active compounds.</w:t>
      </w:r>
    </w:p>
    <w:p w14:paraId="000001A1" w14:textId="77777777" w:rsidR="00D34D27" w:rsidRDefault="005D1409">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Describe the </w:t>
      </w:r>
      <w:proofErr w:type="spellStart"/>
      <w:r>
        <w:rPr>
          <w:rFonts w:ascii="Times New Roman" w:eastAsia="Times New Roman" w:hAnsi="Times New Roman" w:cs="Times New Roman"/>
          <w:sz w:val="24"/>
          <w:szCs w:val="24"/>
        </w:rPr>
        <w:t>physico</w:t>
      </w:r>
      <w:proofErr w:type="spellEnd"/>
      <w:r>
        <w:rPr>
          <w:rFonts w:ascii="Times New Roman" w:eastAsia="Times New Roman" w:hAnsi="Times New Roman" w:cs="Times New Roman"/>
          <w:sz w:val="24"/>
          <w:szCs w:val="24"/>
        </w:rPr>
        <w:t>-chemical properties, the biological role of compounds involved in the processes of vital</w:t>
      </w:r>
      <w:r>
        <w:rPr>
          <w:rFonts w:ascii="Times New Roman" w:eastAsia="Times New Roman" w:hAnsi="Times New Roman" w:cs="Times New Roman"/>
          <w:sz w:val="24"/>
          <w:szCs w:val="24"/>
        </w:rPr>
        <w:t xml:space="preserve"> activity.</w:t>
      </w:r>
    </w:p>
    <w:p w14:paraId="000001A2" w14:textId="77777777" w:rsidR="00D34D27" w:rsidRDefault="005D1409">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Demonstrate knowledge of gene biology and mechanisms for implementing genetic information, protein biosynthesis.</w:t>
      </w:r>
    </w:p>
    <w:p w14:paraId="000001A3" w14:textId="77777777" w:rsidR="00D34D27" w:rsidRDefault="005D1409">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Apply knowledge of the causes and mechanisms of development of certain changes in the structure and functioning of nucleic acids, es</w:t>
      </w:r>
      <w:r>
        <w:rPr>
          <w:rFonts w:ascii="Times New Roman" w:eastAsia="Times New Roman" w:hAnsi="Times New Roman" w:cs="Times New Roman"/>
          <w:sz w:val="24"/>
          <w:szCs w:val="24"/>
        </w:rPr>
        <w:t>pecially the expression of genes.</w:t>
      </w:r>
    </w:p>
    <w:p w14:paraId="000001A4" w14:textId="77777777" w:rsidR="00D34D27" w:rsidRDefault="005D1409">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Understand the mechanisms of hereditary variability and their role in the formation of human hereditary pathology and congenital malformations.</w:t>
      </w:r>
    </w:p>
    <w:p w14:paraId="000001A5" w14:textId="77777777" w:rsidR="00D34D27" w:rsidRDefault="005D1409">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Understand the molecular-genetic and cellular mechanisms of the body's </w:t>
      </w:r>
      <w:r>
        <w:rPr>
          <w:rFonts w:ascii="Times New Roman" w:eastAsia="Times New Roman" w:hAnsi="Times New Roman" w:cs="Times New Roman"/>
          <w:sz w:val="24"/>
          <w:szCs w:val="24"/>
        </w:rPr>
        <w:t>response to drugs and biologically active compounds.</w:t>
      </w:r>
    </w:p>
    <w:p w14:paraId="000001A6" w14:textId="77777777" w:rsidR="00D34D27" w:rsidRDefault="005D1409">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Demonstrate the ability to apply the language and knowledge of each discipline to discuss and solve fundamental scientific and clinical problems.</w:t>
      </w:r>
    </w:p>
    <w:p w14:paraId="000001A7" w14:textId="77777777" w:rsidR="00D34D27" w:rsidRDefault="005D1409">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Integrate knowledge of the structural and functional </w:t>
      </w:r>
      <w:r>
        <w:rPr>
          <w:rFonts w:ascii="Times New Roman" w:eastAsia="Times New Roman" w:hAnsi="Times New Roman" w:cs="Times New Roman"/>
          <w:sz w:val="24"/>
          <w:szCs w:val="24"/>
        </w:rPr>
        <w:t>characteristics of the genome to solve clinical problems.</w:t>
      </w:r>
    </w:p>
    <w:p w14:paraId="000001A8" w14:textId="77777777" w:rsidR="00D34D27" w:rsidRDefault="005D1409">
      <w:pPr>
        <w:numPr>
          <w:ilvl w:val="0"/>
          <w:numId w:val="1"/>
        </w:numPr>
        <w:tabs>
          <w:tab w:val="left" w:pos="459"/>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Demonstrate the ability to identify learning gaps and create strategies to enhance one’s own knowledge and skills.</w:t>
      </w:r>
    </w:p>
    <w:p w14:paraId="000001A9" w14:textId="77777777" w:rsidR="00D34D27" w:rsidRDefault="005D1409">
      <w:pPr>
        <w:numPr>
          <w:ilvl w:val="0"/>
          <w:numId w:val="1"/>
        </w:numPr>
        <w:tabs>
          <w:tab w:val="left" w:pos="459"/>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Effectively communicate with other students and teachers regarding medical and sci</w:t>
      </w:r>
      <w:r>
        <w:rPr>
          <w:rFonts w:ascii="Times New Roman" w:eastAsia="Times New Roman" w:hAnsi="Times New Roman" w:cs="Times New Roman"/>
          <w:sz w:val="24"/>
          <w:szCs w:val="24"/>
        </w:rPr>
        <w:t>entific information, articulate their opinions clearly when discussing and work effectively as a member of the team.</w:t>
      </w:r>
    </w:p>
    <w:p w14:paraId="000001AA" w14:textId="77777777" w:rsidR="00D34D27" w:rsidRDefault="00D34D27">
      <w:pPr>
        <w:tabs>
          <w:tab w:val="left" w:pos="459"/>
        </w:tabs>
        <w:spacing w:line="240" w:lineRule="auto"/>
        <w:ind w:left="720"/>
        <w:jc w:val="both"/>
        <w:rPr>
          <w:rFonts w:ascii="Times New Roman" w:eastAsia="Times New Roman" w:hAnsi="Times New Roman" w:cs="Times New Roman"/>
          <w:sz w:val="24"/>
          <w:szCs w:val="24"/>
          <w:highlight w:val="yellow"/>
        </w:rPr>
      </w:pPr>
    </w:p>
    <w:p w14:paraId="000001AB" w14:textId="77777777" w:rsidR="00D34D27" w:rsidRDefault="005D1409">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Plan of</w:t>
      </w:r>
      <w:r>
        <w:rPr>
          <w:rFonts w:ascii="Times New Roman" w:eastAsia="Times New Roman" w:hAnsi="Times New Roman" w:cs="Times New Roman"/>
          <w:b/>
          <w:sz w:val="24"/>
          <w:szCs w:val="24"/>
        </w:rPr>
        <w:t xml:space="preserve"> preparation work for each Practical lesson</w:t>
      </w:r>
      <w:r>
        <w:rPr>
          <w:rFonts w:ascii="Times New Roman" w:eastAsia="Times New Roman" w:hAnsi="Times New Roman" w:cs="Times New Roman"/>
          <w:b/>
          <w:color w:val="000000"/>
          <w:sz w:val="24"/>
          <w:szCs w:val="24"/>
        </w:rPr>
        <w:t xml:space="preserve"> </w:t>
      </w:r>
    </w:p>
    <w:p w14:paraId="000001AC" w14:textId="77777777" w:rsidR="00D34D27" w:rsidRDefault="005D1409">
      <w:pPr>
        <w:tabs>
          <w:tab w:val="left" w:pos="126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1.</w:t>
      </w:r>
      <w:r>
        <w:rPr>
          <w:rFonts w:ascii="Times New Roman" w:eastAsia="Times New Roman" w:hAnsi="Times New Roman" w:cs="Times New Roman"/>
          <w:sz w:val="24"/>
          <w:szCs w:val="24"/>
        </w:rPr>
        <w:t xml:space="preserve"> Familiarize yourself with the basic and additional literature, use textbooks, the s</w:t>
      </w:r>
      <w:r>
        <w:rPr>
          <w:rFonts w:ascii="Times New Roman" w:eastAsia="Times New Roman" w:hAnsi="Times New Roman" w:cs="Times New Roman"/>
          <w:sz w:val="24"/>
          <w:szCs w:val="24"/>
        </w:rPr>
        <w:t xml:space="preserve">yllabus and present directions, Internet resources to prepare for Practical lessons. </w:t>
      </w:r>
    </w:p>
    <w:p w14:paraId="000001AD" w14:textId="77777777" w:rsidR="00D34D27" w:rsidRDefault="005D1409">
      <w:pPr>
        <w:tabs>
          <w:tab w:val="left" w:pos="126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Be prepared for class and participate actively on case-discussion and problem-solving group activities. </w:t>
      </w:r>
    </w:p>
    <w:p w14:paraId="000001AE" w14:textId="77777777" w:rsidR="00D34D27" w:rsidRDefault="005D1409">
      <w:pPr>
        <w:tabs>
          <w:tab w:val="left" w:pos="126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Use the examples (in this number cases and your own experie</w:t>
      </w:r>
      <w:r>
        <w:rPr>
          <w:rFonts w:ascii="Times New Roman" w:eastAsia="Times New Roman" w:hAnsi="Times New Roman" w:cs="Times New Roman"/>
          <w:sz w:val="24"/>
          <w:szCs w:val="24"/>
        </w:rPr>
        <w:t xml:space="preserve">nce studied before) for illustration of theoretic material. </w:t>
      </w:r>
    </w:p>
    <w:p w14:paraId="000001AF" w14:textId="77777777" w:rsidR="00D34D27" w:rsidRDefault="005D1409">
      <w:pPr>
        <w:tabs>
          <w:tab w:val="left" w:pos="126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Use different tools for studying, discussion and </w:t>
      </w:r>
      <w:proofErr w:type="spellStart"/>
      <w:r>
        <w:rPr>
          <w:rFonts w:ascii="Times New Roman" w:eastAsia="Times New Roman" w:hAnsi="Times New Roman" w:cs="Times New Roman"/>
          <w:sz w:val="24"/>
          <w:szCs w:val="24"/>
        </w:rPr>
        <w:t>visualisation</w:t>
      </w:r>
      <w:proofErr w:type="spellEnd"/>
      <w:r>
        <w:rPr>
          <w:rFonts w:ascii="Times New Roman" w:eastAsia="Times New Roman" w:hAnsi="Times New Roman" w:cs="Times New Roman"/>
          <w:sz w:val="24"/>
          <w:szCs w:val="24"/>
        </w:rPr>
        <w:t xml:space="preserve"> of thoughts - drawing, </w:t>
      </w:r>
    </w:p>
    <w:p w14:paraId="000001B0" w14:textId="77777777" w:rsidR="00D34D27" w:rsidRDefault="005D1409">
      <w:pPr>
        <w:tabs>
          <w:tab w:val="left" w:pos="126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Use the group work with cases for the development of teamwork skills, communication, and problem solvi</w:t>
      </w:r>
      <w:r>
        <w:rPr>
          <w:rFonts w:ascii="Times New Roman" w:eastAsia="Times New Roman" w:hAnsi="Times New Roman" w:cs="Times New Roman"/>
          <w:sz w:val="24"/>
          <w:szCs w:val="24"/>
        </w:rPr>
        <w:t>ng and self-studying.</w:t>
      </w:r>
    </w:p>
    <w:p w14:paraId="000001B1" w14:textId="77777777" w:rsidR="00D34D27" w:rsidRDefault="00D34D27">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00001B2" w14:textId="77777777" w:rsidR="00D34D27" w:rsidRDefault="005D1409">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Response quality scale (written / oral response)</w:t>
      </w:r>
    </w:p>
    <w:p w14:paraId="000001B3" w14:textId="77777777" w:rsidR="00D34D27" w:rsidRDefault="00D34D27">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tbl>
      <w:tblPr>
        <w:tblStyle w:val="afa"/>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5954"/>
        <w:gridCol w:w="1701"/>
      </w:tblGrid>
      <w:tr w:rsidR="00D34D27" w14:paraId="56815F49" w14:textId="77777777">
        <w:tc>
          <w:tcPr>
            <w:tcW w:w="1696" w:type="dxa"/>
          </w:tcPr>
          <w:p w14:paraId="000001B4" w14:textId="77777777" w:rsidR="00D34D27" w:rsidRDefault="005D1409">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Mark</w:t>
            </w:r>
          </w:p>
        </w:tc>
        <w:tc>
          <w:tcPr>
            <w:tcW w:w="5954" w:type="dxa"/>
          </w:tcPr>
          <w:p w14:paraId="000001B5" w14:textId="77777777" w:rsidR="00D34D27" w:rsidRDefault="005D1409">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Criteria</w:t>
            </w:r>
          </w:p>
        </w:tc>
        <w:tc>
          <w:tcPr>
            <w:tcW w:w="1701" w:type="dxa"/>
          </w:tcPr>
          <w:p w14:paraId="000001B6" w14:textId="77777777" w:rsidR="00D34D27" w:rsidRDefault="005D1409">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Scale, points</w:t>
            </w:r>
          </w:p>
        </w:tc>
      </w:tr>
      <w:tr w:rsidR="00D34D27" w14:paraId="3C31535A" w14:textId="77777777">
        <w:tc>
          <w:tcPr>
            <w:tcW w:w="1696" w:type="dxa"/>
          </w:tcPr>
          <w:p w14:paraId="000001B7"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Excellent</w:t>
            </w:r>
          </w:p>
        </w:tc>
        <w:tc>
          <w:tcPr>
            <w:tcW w:w="5954" w:type="dxa"/>
          </w:tcPr>
          <w:p w14:paraId="000001B8"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all key aspects are included and presented logically;</w:t>
            </w:r>
          </w:p>
          <w:p w14:paraId="000001B9"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high accuracy (relevance, without redundancy) and constant attention to the issue;</w:t>
            </w:r>
          </w:p>
          <w:p w14:paraId="000001BA"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excellent integration of theoretical questions;</w:t>
            </w:r>
          </w:p>
          <w:p w14:paraId="000001BB"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providing relevant examples;</w:t>
            </w:r>
          </w:p>
          <w:p w14:paraId="000001BC"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in-depth analysis and theoretical justification of the problem (if applicable), all key aspects identified and interpreted;</w:t>
            </w:r>
          </w:p>
          <w:p w14:paraId="000001BD"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fluency in professional terminology</w:t>
            </w:r>
          </w:p>
        </w:tc>
        <w:tc>
          <w:tcPr>
            <w:tcW w:w="1701" w:type="dxa"/>
          </w:tcPr>
          <w:p w14:paraId="000001BE" w14:textId="77777777" w:rsidR="00D34D27" w:rsidRDefault="005D1409">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90 - </w:t>
            </w:r>
            <w:r>
              <w:rPr>
                <w:rFonts w:ascii="Times New Roman" w:eastAsia="Times New Roman" w:hAnsi="Times New Roman" w:cs="Times New Roman"/>
                <w:color w:val="000000"/>
                <w:sz w:val="24"/>
                <w:szCs w:val="24"/>
              </w:rPr>
              <w:t>100</w:t>
            </w:r>
          </w:p>
        </w:tc>
      </w:tr>
      <w:tr w:rsidR="00D34D27" w14:paraId="4B5789BF" w14:textId="77777777">
        <w:tc>
          <w:tcPr>
            <w:tcW w:w="1696" w:type="dxa"/>
          </w:tcPr>
          <w:p w14:paraId="000001BF"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Good</w:t>
            </w:r>
          </w:p>
        </w:tc>
        <w:tc>
          <w:tcPr>
            <w:tcW w:w="5954" w:type="dxa"/>
          </w:tcPr>
          <w:p w14:paraId="000001C0"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all key aspects are included and presented logically;</w:t>
            </w:r>
          </w:p>
          <w:p w14:paraId="000001C1"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constant focus on the issue with satisfactory accuracy, relevance, and / or some redundancy;</w:t>
            </w:r>
          </w:p>
          <w:p w14:paraId="000001C2"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satisfactory integration of theoretical questions;</w:t>
            </w:r>
          </w:p>
          <w:p w14:paraId="000001C3"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the lack of examples;</w:t>
            </w:r>
          </w:p>
          <w:p w14:paraId="000001C4"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r>
              <w:rPr>
                <w:rFonts w:ascii="Times New Roman" w:eastAsia="Times New Roman" w:hAnsi="Times New Roman" w:cs="Times New Roman"/>
                <w:color w:val="000000"/>
                <w:sz w:val="24"/>
                <w:szCs w:val="24"/>
              </w:rPr>
              <w:t>satisfactory analysis and theoretical justification of the problem (if applicable), most of the key aspects identified and interpreted;</w:t>
            </w:r>
          </w:p>
          <w:p w14:paraId="000001C5"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correct use of professional terminology</w:t>
            </w:r>
          </w:p>
        </w:tc>
        <w:tc>
          <w:tcPr>
            <w:tcW w:w="1701" w:type="dxa"/>
          </w:tcPr>
          <w:p w14:paraId="000001C6" w14:textId="77777777" w:rsidR="00D34D27" w:rsidRDefault="005D1409">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70 - 89</w:t>
            </w:r>
          </w:p>
        </w:tc>
      </w:tr>
      <w:tr w:rsidR="00D34D27" w14:paraId="784C4D5C" w14:textId="77777777">
        <w:tc>
          <w:tcPr>
            <w:tcW w:w="1696" w:type="dxa"/>
          </w:tcPr>
          <w:p w14:paraId="000001C7"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Satisfactory</w:t>
            </w:r>
          </w:p>
        </w:tc>
        <w:tc>
          <w:tcPr>
            <w:tcW w:w="5954" w:type="dxa"/>
          </w:tcPr>
          <w:p w14:paraId="000001C8"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most of the key aspects are included;</w:t>
            </w:r>
          </w:p>
          <w:p w14:paraId="000001C9"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satisfactor</w:t>
            </w:r>
            <w:r>
              <w:rPr>
                <w:rFonts w:ascii="Times New Roman" w:eastAsia="Times New Roman" w:hAnsi="Times New Roman" w:cs="Times New Roman"/>
                <w:color w:val="000000"/>
                <w:sz w:val="24"/>
                <w:szCs w:val="24"/>
              </w:rPr>
              <w:t>y focus on the question - some errors and / or noticeable redundancy;</w:t>
            </w:r>
          </w:p>
          <w:p w14:paraId="000001CA"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theoretical problems presented without noticeable integration;</w:t>
            </w:r>
          </w:p>
          <w:p w14:paraId="000001CB"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Providing failed examples or no examples;</w:t>
            </w:r>
          </w:p>
          <w:p w14:paraId="000001CC"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some analysis and theoretical justification of this problem (if </w:t>
            </w:r>
            <w:r>
              <w:rPr>
                <w:rFonts w:ascii="Times New Roman" w:eastAsia="Times New Roman" w:hAnsi="Times New Roman" w:cs="Times New Roman"/>
                <w:color w:val="000000"/>
                <w:sz w:val="24"/>
                <w:szCs w:val="24"/>
              </w:rPr>
              <w:t>applicable), most of the key aspects are defined and interpreted;</w:t>
            </w:r>
          </w:p>
          <w:p w14:paraId="000001CD"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correct use of professional terminology</w:t>
            </w:r>
          </w:p>
        </w:tc>
        <w:tc>
          <w:tcPr>
            <w:tcW w:w="1701" w:type="dxa"/>
          </w:tcPr>
          <w:p w14:paraId="000001CE" w14:textId="77777777" w:rsidR="00D34D27" w:rsidRDefault="005D1409">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50 - 69</w:t>
            </w:r>
          </w:p>
        </w:tc>
      </w:tr>
      <w:tr w:rsidR="00D34D27" w14:paraId="2240AE9F" w14:textId="77777777">
        <w:tc>
          <w:tcPr>
            <w:tcW w:w="1696" w:type="dxa"/>
          </w:tcPr>
          <w:p w14:paraId="000001CF"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Unsatisfactory (FX)</w:t>
            </w:r>
          </w:p>
        </w:tc>
        <w:tc>
          <w:tcPr>
            <w:tcW w:w="5954" w:type="dxa"/>
          </w:tcPr>
          <w:p w14:paraId="000001D0"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most of the key aspects are omitted;</w:t>
            </w:r>
          </w:p>
          <w:p w14:paraId="000001D1"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lack of attention to the issue-irrelevant and significant redundancy;</w:t>
            </w:r>
          </w:p>
          <w:p w14:paraId="000001D2"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color w:val="000000"/>
                <w:sz w:val="24"/>
                <w:szCs w:val="24"/>
              </w:rPr>
              <w:t>some theoretical problems presented without integration and understanding;</w:t>
            </w:r>
          </w:p>
          <w:p w14:paraId="000001D3"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missing or outdated examples;</w:t>
            </w:r>
          </w:p>
          <w:p w14:paraId="000001D4"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some analysis and theoretical justification of this problem (if applicable), most of the key aspects are omitted;</w:t>
            </w:r>
          </w:p>
          <w:p w14:paraId="000001D5"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6. problems in using profession</w:t>
            </w:r>
            <w:r>
              <w:rPr>
                <w:rFonts w:ascii="Times New Roman" w:eastAsia="Times New Roman" w:hAnsi="Times New Roman" w:cs="Times New Roman"/>
                <w:color w:val="000000"/>
                <w:sz w:val="24"/>
                <w:szCs w:val="24"/>
              </w:rPr>
              <w:t>al terminology</w:t>
            </w:r>
          </w:p>
        </w:tc>
        <w:tc>
          <w:tcPr>
            <w:tcW w:w="1701" w:type="dxa"/>
          </w:tcPr>
          <w:p w14:paraId="000001D6" w14:textId="77777777" w:rsidR="00D34D27" w:rsidRDefault="005D1409">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25 - 49</w:t>
            </w:r>
          </w:p>
        </w:tc>
      </w:tr>
      <w:tr w:rsidR="00D34D27" w14:paraId="2677C854" w14:textId="77777777">
        <w:tc>
          <w:tcPr>
            <w:tcW w:w="1696" w:type="dxa"/>
          </w:tcPr>
          <w:p w14:paraId="000001D7"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Unsatisfactory (F)</w:t>
            </w:r>
          </w:p>
        </w:tc>
        <w:tc>
          <w:tcPr>
            <w:tcW w:w="5954" w:type="dxa"/>
          </w:tcPr>
          <w:p w14:paraId="000001D8"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most or all of the key aspects are omitted;</w:t>
            </w:r>
          </w:p>
          <w:p w14:paraId="000001D9"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no focus on the question, not much related to the issue of information;</w:t>
            </w:r>
          </w:p>
          <w:p w14:paraId="000001DA"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significant gaps in theoretical questions, or their superficial consideration;</w:t>
            </w:r>
          </w:p>
          <w:p w14:paraId="000001DB"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the </w:t>
            </w:r>
            <w:r>
              <w:rPr>
                <w:rFonts w:ascii="Times New Roman" w:eastAsia="Times New Roman" w:hAnsi="Times New Roman" w:cs="Times New Roman"/>
                <w:color w:val="000000"/>
                <w:sz w:val="24"/>
                <w:szCs w:val="24"/>
              </w:rPr>
              <w:t>lack of examples or irrelevant examples;</w:t>
            </w:r>
          </w:p>
          <w:p w14:paraId="000001DC"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there is no analysis and no theoretical justification for the given problem (if applicable), most of the key aspects are omitted;</w:t>
            </w:r>
          </w:p>
          <w:p w14:paraId="000001DD"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6. problems in using professional terminology</w:t>
            </w:r>
          </w:p>
        </w:tc>
        <w:tc>
          <w:tcPr>
            <w:tcW w:w="1701" w:type="dxa"/>
          </w:tcPr>
          <w:p w14:paraId="000001DE" w14:textId="77777777" w:rsidR="00D34D27" w:rsidRDefault="005D1409">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0-24</w:t>
            </w:r>
          </w:p>
        </w:tc>
      </w:tr>
    </w:tbl>
    <w:p w14:paraId="000001DF" w14:textId="77777777" w:rsidR="00D34D27" w:rsidRDefault="005D1409">
      <w:pPr>
        <w:rPr>
          <w:rFonts w:ascii="Times New Roman" w:eastAsia="Times New Roman" w:hAnsi="Times New Roman" w:cs="Times New Roman"/>
          <w:b/>
          <w:color w:val="000000"/>
          <w:sz w:val="24"/>
          <w:szCs w:val="24"/>
        </w:rPr>
      </w:pPr>
      <w:r>
        <w:br w:type="page"/>
      </w:r>
    </w:p>
    <w:p w14:paraId="000001E0" w14:textId="77777777" w:rsidR="00D34D27" w:rsidRDefault="005D1409">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METHODICAL INSTRUCTIONS FOR </w:t>
      </w:r>
      <w:r>
        <w:rPr>
          <w:rFonts w:ascii="Times New Roman" w:eastAsia="Times New Roman" w:hAnsi="Times New Roman" w:cs="Times New Roman"/>
          <w:b/>
          <w:color w:val="000000"/>
          <w:sz w:val="24"/>
          <w:szCs w:val="24"/>
        </w:rPr>
        <w:t>THE TEAMWORK</w:t>
      </w:r>
    </w:p>
    <w:p w14:paraId="000001E1" w14:textId="77777777" w:rsidR="00D34D27" w:rsidRDefault="00D34D27">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p>
    <w:p w14:paraId="000001E2"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medical profession involves working in multidisciplinary teams, so these skills are identified as key in the competence of the doctor and other health professionals in all countries.</w:t>
      </w:r>
    </w:p>
    <w:p w14:paraId="000001E3"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Therefore, group work is included as an essential </w:t>
      </w:r>
      <w:r>
        <w:rPr>
          <w:rFonts w:ascii="Times New Roman" w:eastAsia="Times New Roman" w:hAnsi="Times New Roman" w:cs="Times New Roman"/>
          <w:color w:val="000000"/>
          <w:sz w:val="24"/>
          <w:szCs w:val="24"/>
        </w:rPr>
        <w:t>component in the practical exercises of our course. In addition, it aims to provide a safe environment in which you can try out new ideas and practices and acquire relevant group skills. These can be tasks for performance in pairs, triples, or small groups</w:t>
      </w:r>
      <w:r>
        <w:rPr>
          <w:rFonts w:ascii="Times New Roman" w:eastAsia="Times New Roman" w:hAnsi="Times New Roman" w:cs="Times New Roman"/>
          <w:color w:val="000000"/>
          <w:sz w:val="24"/>
          <w:szCs w:val="24"/>
        </w:rPr>
        <w:t xml:space="preserve"> of 4-6 people (work with cases, tasks of the ISW, etc.).</w:t>
      </w:r>
    </w:p>
    <w:p w14:paraId="000001E4"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When you are working on a project or task in a team, you could use the various strengths of the group members to create a wider and better project or task than if you were working independently.</w:t>
      </w:r>
    </w:p>
    <w:p w14:paraId="000001E5"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Gro</w:t>
      </w:r>
      <w:r>
        <w:rPr>
          <w:rFonts w:ascii="Times New Roman" w:eastAsia="Times New Roman" w:hAnsi="Times New Roman" w:cs="Times New Roman"/>
          <w:color w:val="000000"/>
          <w:sz w:val="24"/>
          <w:szCs w:val="24"/>
        </w:rPr>
        <w:t>up training means you need to share your knowledge and ideas with other students. There are two benefits to this: you need to think carefully about your own ideas to explain them to others, and you expand your own understanding, taking into account the kno</w:t>
      </w:r>
      <w:r>
        <w:rPr>
          <w:rFonts w:ascii="Times New Roman" w:eastAsia="Times New Roman" w:hAnsi="Times New Roman" w:cs="Times New Roman"/>
          <w:color w:val="000000"/>
          <w:sz w:val="24"/>
          <w:szCs w:val="24"/>
        </w:rPr>
        <w:t>wledge and ideas of others.</w:t>
      </w:r>
    </w:p>
    <w:p w14:paraId="000001E6" w14:textId="77777777" w:rsidR="00D34D27" w:rsidRDefault="00D34D27">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000001E7" w14:textId="77777777" w:rsidR="00D34D27" w:rsidRDefault="005D1409">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Interpersonal Communication and Discussion</w:t>
      </w:r>
    </w:p>
    <w:p w14:paraId="000001E8"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Take some time to chat and get to know each of your group mates. The better you know each other and the more convenient you communicate, the more effective you can work together.</w:t>
      </w:r>
    </w:p>
    <w:p w14:paraId="000001E9"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Creat</w:t>
      </w:r>
      <w:r>
        <w:rPr>
          <w:rFonts w:ascii="Times New Roman" w:eastAsia="Times New Roman" w:hAnsi="Times New Roman" w:cs="Times New Roman"/>
          <w:color w:val="000000"/>
          <w:sz w:val="24"/>
          <w:szCs w:val="24"/>
        </w:rPr>
        <w:t>e a culture of mutual respect in your group. You probably had little choice or no choice at all when forming training groups and small teams in the classroom. Therefore, you will have to learn to overcome the differences between people. In addition, you wi</w:t>
      </w:r>
      <w:r>
        <w:rPr>
          <w:rFonts w:ascii="Times New Roman" w:eastAsia="Times New Roman" w:hAnsi="Times New Roman" w:cs="Times New Roman"/>
          <w:color w:val="000000"/>
          <w:sz w:val="24"/>
          <w:szCs w:val="24"/>
        </w:rPr>
        <w:t>ll not have the opportunity to choose employees in the workplace, and at work, you will experience much greater pressure to be a productive member of the team.</w:t>
      </w:r>
    </w:p>
    <w:p w14:paraId="000001EA"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effective communication and discussion in a team: you should not be shy to express your opin</w:t>
      </w:r>
      <w:r>
        <w:rPr>
          <w:rFonts w:ascii="Times New Roman" w:eastAsia="Times New Roman" w:hAnsi="Times New Roman" w:cs="Times New Roman"/>
          <w:color w:val="000000"/>
          <w:sz w:val="24"/>
          <w:szCs w:val="24"/>
        </w:rPr>
        <w:t>ion and it is important to feel that these opinions will be heard; it is necessary to feel that all members of the group make a feasible contribution to solving problems, observing agreed rules and plans, performing work efficiently and on time; it is impo</w:t>
      </w:r>
      <w:r>
        <w:rPr>
          <w:rFonts w:ascii="Times New Roman" w:eastAsia="Times New Roman" w:hAnsi="Times New Roman" w:cs="Times New Roman"/>
          <w:color w:val="000000"/>
          <w:sz w:val="24"/>
          <w:szCs w:val="24"/>
        </w:rPr>
        <w:t>rtant to know that everyone’s feelings are taken into account by team members, but the goals and objectives of the group are not compromised, in favor of the whims or desires of individual members;</w:t>
      </w:r>
    </w:p>
    <w:p w14:paraId="000001EB"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Try to express your opinion and listen to others. There is</w:t>
      </w:r>
      <w:r>
        <w:rPr>
          <w:rFonts w:ascii="Times New Roman" w:eastAsia="Times New Roman" w:hAnsi="Times New Roman" w:cs="Times New Roman"/>
          <w:color w:val="000000"/>
          <w:sz w:val="24"/>
          <w:szCs w:val="24"/>
        </w:rPr>
        <w:t xml:space="preserve"> nothing wrong with disagreeing with your classmates, no matter how confident they are. When you disagree, be constructive and focus on the problem, not the person. Similarly, when someone disagrees with you, respect what he says and the risk that he takes</w:t>
      </w:r>
      <w:r>
        <w:rPr>
          <w:rFonts w:ascii="Times New Roman" w:eastAsia="Times New Roman" w:hAnsi="Times New Roman" w:cs="Times New Roman"/>
          <w:color w:val="000000"/>
          <w:sz w:val="24"/>
          <w:szCs w:val="24"/>
        </w:rPr>
        <w:t xml:space="preserve"> upon himself to express his opinion. Try to find a way that everyone can agree with, and this is not necessarily the opinion of the loudest or smartest member of the team.</w:t>
      </w:r>
    </w:p>
    <w:p w14:paraId="000001EC"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Below we provide some examples of constructive and destructive group behavior</w:t>
      </w:r>
      <w:r>
        <w:rPr>
          <w:rFonts w:ascii="Times New Roman" w:eastAsia="Times New Roman" w:hAnsi="Times New Roman" w:cs="Times New Roman"/>
          <w:color w:val="000000"/>
          <w:sz w:val="24"/>
          <w:szCs w:val="24"/>
          <w:highlight w:val="white"/>
          <w:vertAlign w:val="superscript"/>
        </w:rPr>
        <w:footnoteReference w:id="1"/>
      </w:r>
      <w:r>
        <w:rPr>
          <w:rFonts w:ascii="Times New Roman" w:eastAsia="Times New Roman" w:hAnsi="Times New Roman" w:cs="Times New Roman"/>
          <w:color w:val="000000"/>
          <w:sz w:val="24"/>
          <w:szCs w:val="24"/>
          <w:highlight w:val="white"/>
        </w:rPr>
        <w:t> </w:t>
      </w:r>
    </w:p>
    <w:p w14:paraId="000001ED"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w:t>
      </w:r>
      <w:r>
        <w:rPr>
          <w:rFonts w:ascii="Times New Roman" w:eastAsia="Times New Roman" w:hAnsi="Times New Roman" w:cs="Times New Roman"/>
          <w:color w:val="000000"/>
          <w:sz w:val="24"/>
          <w:szCs w:val="24"/>
        </w:rPr>
        <w:t>structive group behavior - a person who:</w:t>
      </w:r>
    </w:p>
    <w:p w14:paraId="000001EE"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Unites</w:t>
      </w:r>
      <w:r>
        <w:rPr>
          <w:rFonts w:ascii="Times New Roman" w:eastAsia="Times New Roman" w:hAnsi="Times New Roman" w:cs="Times New Roman"/>
          <w:color w:val="000000"/>
          <w:sz w:val="24"/>
          <w:szCs w:val="24"/>
        </w:rPr>
        <w:t xml:space="preserve"> - interest in the views and opinions of others and willingness to adapt to interest</w:t>
      </w:r>
    </w:p>
    <w:p w14:paraId="000001EF"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Clarifies</w:t>
      </w:r>
      <w:r>
        <w:rPr>
          <w:rFonts w:ascii="Times New Roman" w:eastAsia="Times New Roman" w:hAnsi="Times New Roman" w:cs="Times New Roman"/>
          <w:color w:val="000000"/>
          <w:sz w:val="24"/>
          <w:szCs w:val="24"/>
        </w:rPr>
        <w:t xml:space="preserve"> - clearly defines the problems for the group by listening, summarizing, focusing the discussion</w:t>
      </w:r>
    </w:p>
    <w:p w14:paraId="000001F0"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Inspires</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encourages the group, stimulates participation and progress</w:t>
      </w:r>
    </w:p>
    <w:p w14:paraId="000001F1"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Harmonizes</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stimulates group unity and teamwork. For example, uses humor as a relaxation after difficult situations.</w:t>
      </w:r>
    </w:p>
    <w:p w14:paraId="000001F2" w14:textId="77777777" w:rsidR="00D34D27" w:rsidRDefault="005D1409">
      <w:pPr>
        <w:spacing w:line="257"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Take the risk</w:t>
      </w:r>
      <w:r>
        <w:rPr>
          <w:rFonts w:ascii="Times New Roman" w:eastAsia="Times New Roman" w:hAnsi="Times New Roman" w:cs="Times New Roman"/>
          <w:sz w:val="24"/>
          <w:szCs w:val="24"/>
        </w:rPr>
        <w:t xml:space="preserve"> - willingness to take risks at the expense of oneself for the success of the group or project</w:t>
      </w:r>
    </w:p>
    <w:p w14:paraId="000001F3" w14:textId="77777777" w:rsidR="00D34D27" w:rsidRDefault="005D1409">
      <w:pPr>
        <w:spacing w:line="257"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Manages the process</w:t>
      </w:r>
      <w:r>
        <w:rPr>
          <w:rFonts w:ascii="Times New Roman" w:eastAsia="Times New Roman" w:hAnsi="Times New Roman" w:cs="Times New Roman"/>
          <w:sz w:val="24"/>
          <w:szCs w:val="24"/>
        </w:rPr>
        <w:t xml:space="preserve"> - organizes a group on the issues of the process: for example, plan, schedule, timeline, topic, solution methods, and use of information</w:t>
      </w:r>
    </w:p>
    <w:p w14:paraId="000001F4"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Dest</w:t>
      </w:r>
      <w:r>
        <w:rPr>
          <w:rFonts w:ascii="Times New Roman" w:eastAsia="Times New Roman" w:hAnsi="Times New Roman" w:cs="Times New Roman"/>
          <w:color w:val="000000"/>
          <w:sz w:val="24"/>
          <w:szCs w:val="24"/>
        </w:rPr>
        <w:t>ructive group behavior:</w:t>
      </w:r>
    </w:p>
    <w:p w14:paraId="000001F5"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Domination</w:t>
      </w:r>
      <w:r>
        <w:rPr>
          <w:rFonts w:ascii="Times New Roman" w:eastAsia="Times New Roman" w:hAnsi="Times New Roman" w:cs="Times New Roman"/>
          <w:color w:val="000000"/>
          <w:sz w:val="24"/>
          <w:szCs w:val="24"/>
        </w:rPr>
        <w:t xml:space="preserve"> - takes a lot of time expressing your opinion and views. Trying to take control by capturing energy, time, etc.</w:t>
      </w:r>
    </w:p>
    <w:p w14:paraId="000001F6"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Fussiness</w:t>
      </w:r>
      <w:r>
        <w:rPr>
          <w:rFonts w:ascii="Times New Roman" w:eastAsia="Times New Roman" w:hAnsi="Times New Roman" w:cs="Times New Roman"/>
          <w:color w:val="000000"/>
          <w:sz w:val="24"/>
          <w:szCs w:val="24"/>
        </w:rPr>
        <w:t xml:space="preserve"> - hastens the group to move quickly before the task is completed. Impatient in listening to other o</w:t>
      </w:r>
      <w:r>
        <w:rPr>
          <w:rFonts w:ascii="Times New Roman" w:eastAsia="Times New Roman" w:hAnsi="Times New Roman" w:cs="Times New Roman"/>
          <w:color w:val="000000"/>
          <w:sz w:val="24"/>
          <w:szCs w:val="24"/>
        </w:rPr>
        <w:t>pinions and working together.</w:t>
      </w:r>
    </w:p>
    <w:p w14:paraId="000001F7"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Suspension</w:t>
      </w:r>
      <w:r>
        <w:rPr>
          <w:rFonts w:ascii="Times New Roman" w:eastAsia="Times New Roman" w:hAnsi="Times New Roman" w:cs="Times New Roman"/>
          <w:color w:val="000000"/>
          <w:sz w:val="24"/>
          <w:szCs w:val="24"/>
        </w:rPr>
        <w:t xml:space="preserve"> - removes itself from a discussion or decision. Opt out</w:t>
      </w:r>
    </w:p>
    <w:p w14:paraId="000001F8"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Ignoring</w:t>
      </w:r>
      <w:r>
        <w:rPr>
          <w:rFonts w:ascii="Times New Roman" w:eastAsia="Times New Roman" w:hAnsi="Times New Roman" w:cs="Times New Roman"/>
          <w:color w:val="000000"/>
          <w:sz w:val="24"/>
          <w:szCs w:val="24"/>
        </w:rPr>
        <w:t xml:space="preserve"> - does not respect or belittle the ideas and suggestions of the team or individuals. An extreme manifestation of ignoring is an insult in the form of </w:t>
      </w:r>
      <w:r>
        <w:rPr>
          <w:rFonts w:ascii="Times New Roman" w:eastAsia="Times New Roman" w:hAnsi="Times New Roman" w:cs="Times New Roman"/>
          <w:color w:val="000000"/>
          <w:sz w:val="24"/>
          <w:szCs w:val="24"/>
        </w:rPr>
        <w:t>ridicule.</w:t>
      </w:r>
    </w:p>
    <w:p w14:paraId="000001F9"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Distraction</w:t>
      </w:r>
      <w:r>
        <w:rPr>
          <w:rFonts w:ascii="Times New Roman" w:eastAsia="Times New Roman" w:hAnsi="Times New Roman" w:cs="Times New Roman"/>
          <w:color w:val="000000"/>
          <w:sz w:val="24"/>
          <w:szCs w:val="24"/>
        </w:rPr>
        <w:t xml:space="preserve"> - excessive talkativeness, tells stories and leads groups away from the goal</w:t>
      </w:r>
    </w:p>
    <w:p w14:paraId="000001FA"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Blocking</w:t>
      </w:r>
      <w:r>
        <w:rPr>
          <w:rFonts w:ascii="Times New Roman" w:eastAsia="Times New Roman" w:hAnsi="Times New Roman" w:cs="Times New Roman"/>
          <w:color w:val="000000"/>
          <w:sz w:val="24"/>
          <w:szCs w:val="24"/>
        </w:rPr>
        <w:t xml:space="preserve"> - prevents group progress by denying all ideas and suggestions. “It will not work because ...”</w:t>
      </w:r>
    </w:p>
    <w:p w14:paraId="000001FB"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Effective group work does not arise by itself. A </w:t>
      </w:r>
      <w:r>
        <w:rPr>
          <w:rFonts w:ascii="Times New Roman" w:eastAsia="Times New Roman" w:hAnsi="Times New Roman" w:cs="Times New Roman"/>
          <w:color w:val="000000"/>
          <w:sz w:val="24"/>
          <w:szCs w:val="24"/>
          <w:highlight w:val="white"/>
        </w:rPr>
        <w:t>conscious and planned effort is needed, and since many people participate in it, one cannot rely on memory; need to make notes. The following steps will help you and your team work together effectively.</w:t>
      </w:r>
    </w:p>
    <w:p w14:paraId="000001FC"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i/>
          <w:color w:val="000000"/>
          <w:sz w:val="24"/>
          <w:szCs w:val="24"/>
          <w:highlight w:val="white"/>
        </w:rPr>
      </w:pPr>
      <w:r>
        <w:rPr>
          <w:rFonts w:ascii="Times New Roman" w:eastAsia="Times New Roman" w:hAnsi="Times New Roman" w:cs="Times New Roman"/>
          <w:i/>
          <w:color w:val="000000"/>
          <w:sz w:val="24"/>
          <w:szCs w:val="24"/>
          <w:highlight w:val="white"/>
        </w:rPr>
        <w:t xml:space="preserve">1. Define clear objectives. </w:t>
      </w:r>
      <w:r>
        <w:rPr>
          <w:rFonts w:ascii="Times New Roman" w:eastAsia="Times New Roman" w:hAnsi="Times New Roman" w:cs="Times New Roman"/>
          <w:color w:val="000000"/>
          <w:sz w:val="24"/>
          <w:szCs w:val="24"/>
          <w:highlight w:val="white"/>
        </w:rPr>
        <w:t>At each stage, you should</w:t>
      </w:r>
      <w:r>
        <w:rPr>
          <w:rFonts w:ascii="Times New Roman" w:eastAsia="Times New Roman" w:hAnsi="Times New Roman" w:cs="Times New Roman"/>
          <w:color w:val="000000"/>
          <w:sz w:val="24"/>
          <w:szCs w:val="24"/>
          <w:highlight w:val="white"/>
        </w:rPr>
        <w:t xml:space="preserve"> try to coordinate the tasks. They include a timeline for the project, as well as more specific tasks (such as “agree on an approach to the task before Friday”). Each meeting or discussion should also begin with a specific goal (for example, make a list of</w:t>
      </w:r>
      <w:r>
        <w:rPr>
          <w:rFonts w:ascii="Times New Roman" w:eastAsia="Times New Roman" w:hAnsi="Times New Roman" w:cs="Times New Roman"/>
          <w:color w:val="000000"/>
          <w:sz w:val="24"/>
          <w:szCs w:val="24"/>
          <w:highlight w:val="white"/>
        </w:rPr>
        <w:t xml:space="preserve"> tasks that need to be completed). Tasks should be broken down into smaller parts and planned. Sometimes one part cannot be started until the other part is finished, so you may need to draw a simple temporary map.</w:t>
      </w:r>
    </w:p>
    <w:p w14:paraId="000001FD"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 Discuss the resources that you have and </w:t>
      </w:r>
      <w:r>
        <w:rPr>
          <w:rFonts w:ascii="Times New Roman" w:eastAsia="Times New Roman" w:hAnsi="Times New Roman" w:cs="Times New Roman"/>
          <w:color w:val="000000"/>
          <w:sz w:val="24"/>
          <w:szCs w:val="24"/>
          <w:highlight w:val="white"/>
        </w:rPr>
        <w:t>those that you will need to find.</w:t>
      </w:r>
    </w:p>
    <w:p w14:paraId="000001FE"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Formulate the desired result.</w:t>
      </w:r>
    </w:p>
    <w:p w14:paraId="000001FF"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Consider how you know when you did it well enough?</w:t>
      </w:r>
    </w:p>
    <w:p w14:paraId="00000200"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Split tasks between the team and</w:t>
      </w:r>
    </w:p>
    <w:p w14:paraId="00000201"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Set deadlines for subtasks and time for future meetings.</w:t>
      </w:r>
    </w:p>
    <w:p w14:paraId="00000202"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i/>
          <w:color w:val="000000"/>
          <w:sz w:val="24"/>
          <w:szCs w:val="24"/>
          <w:highlight w:val="white"/>
        </w:rPr>
      </w:pPr>
      <w:r>
        <w:rPr>
          <w:rFonts w:ascii="Times New Roman" w:eastAsia="Times New Roman" w:hAnsi="Times New Roman" w:cs="Times New Roman"/>
          <w:i/>
          <w:color w:val="000000"/>
          <w:sz w:val="24"/>
          <w:szCs w:val="24"/>
          <w:highlight w:val="white"/>
        </w:rPr>
        <w:t xml:space="preserve">2. Set the basic rules. </w:t>
      </w:r>
      <w:r>
        <w:rPr>
          <w:rFonts w:ascii="Times New Roman" w:eastAsia="Times New Roman" w:hAnsi="Times New Roman" w:cs="Times New Roman"/>
          <w:color w:val="000000"/>
          <w:sz w:val="24"/>
          <w:szCs w:val="24"/>
          <w:highlight w:val="white"/>
        </w:rPr>
        <w:t>Discussions can bec</w:t>
      </w:r>
      <w:r>
        <w:rPr>
          <w:rFonts w:ascii="Times New Roman" w:eastAsia="Times New Roman" w:hAnsi="Times New Roman" w:cs="Times New Roman"/>
          <w:color w:val="000000"/>
          <w:sz w:val="24"/>
          <w:szCs w:val="24"/>
          <w:highlight w:val="white"/>
        </w:rPr>
        <w:t>ome erratic and can prevent more modest group members from participating if you do not have rules to stimulate discussion, resolve disagreements, and make decisions without repetition. Set the rules from the start and change them as needed. For example: an</w:t>
      </w:r>
      <w:r>
        <w:rPr>
          <w:rFonts w:ascii="Times New Roman" w:eastAsia="Times New Roman" w:hAnsi="Times New Roman" w:cs="Times New Roman"/>
          <w:color w:val="000000"/>
          <w:sz w:val="24"/>
          <w:szCs w:val="24"/>
          <w:highlight w:val="white"/>
        </w:rPr>
        <w:t xml:space="preserve"> interesting rule that was developed by one group - anyone who missed a meeting would buy the rest of the group coffee in a coffee shop. No one ever missed a meeting after that.</w:t>
      </w:r>
    </w:p>
    <w:p w14:paraId="00000203"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i/>
          <w:color w:val="000000"/>
          <w:sz w:val="24"/>
          <w:szCs w:val="24"/>
          <w:highlight w:val="white"/>
        </w:rPr>
      </w:pPr>
      <w:r>
        <w:rPr>
          <w:rFonts w:ascii="Times New Roman" w:eastAsia="Times New Roman" w:hAnsi="Times New Roman" w:cs="Times New Roman"/>
          <w:i/>
          <w:color w:val="000000"/>
          <w:sz w:val="24"/>
          <w:szCs w:val="24"/>
          <w:highlight w:val="white"/>
        </w:rPr>
        <w:t xml:space="preserve">3. Communicate effectively. </w:t>
      </w:r>
      <w:r>
        <w:rPr>
          <w:rFonts w:ascii="Times New Roman" w:eastAsia="Times New Roman" w:hAnsi="Times New Roman" w:cs="Times New Roman"/>
          <w:color w:val="000000"/>
          <w:sz w:val="24"/>
          <w:szCs w:val="24"/>
          <w:highlight w:val="white"/>
        </w:rPr>
        <w:t>Make sure you regularly communicate with group mem</w:t>
      </w:r>
      <w:r>
        <w:rPr>
          <w:rFonts w:ascii="Times New Roman" w:eastAsia="Times New Roman" w:hAnsi="Times New Roman" w:cs="Times New Roman"/>
          <w:color w:val="000000"/>
          <w:sz w:val="24"/>
          <w:szCs w:val="24"/>
          <w:highlight w:val="white"/>
        </w:rPr>
        <w:t>bers. Try to be clear and positive in what you say without repeating.</w:t>
      </w:r>
    </w:p>
    <w:p w14:paraId="00000204"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i/>
          <w:color w:val="000000"/>
          <w:sz w:val="24"/>
          <w:szCs w:val="24"/>
          <w:highlight w:val="white"/>
        </w:rPr>
      </w:pPr>
      <w:r>
        <w:rPr>
          <w:rFonts w:ascii="Times New Roman" w:eastAsia="Times New Roman" w:hAnsi="Times New Roman" w:cs="Times New Roman"/>
          <w:i/>
          <w:color w:val="000000"/>
          <w:sz w:val="24"/>
          <w:szCs w:val="24"/>
          <w:highlight w:val="white"/>
        </w:rPr>
        <w:t xml:space="preserve">4. Find consensus. </w:t>
      </w:r>
      <w:r>
        <w:rPr>
          <w:rFonts w:ascii="Times New Roman" w:eastAsia="Times New Roman" w:hAnsi="Times New Roman" w:cs="Times New Roman"/>
          <w:color w:val="000000"/>
          <w:sz w:val="24"/>
          <w:szCs w:val="24"/>
          <w:highlight w:val="white"/>
        </w:rPr>
        <w:t>People work together most effectively when they work towards a goal with which they have agreed. Make sure everyone has their own opinion, even if you need time to get</w:t>
      </w:r>
      <w:r>
        <w:rPr>
          <w:rFonts w:ascii="Times New Roman" w:eastAsia="Times New Roman" w:hAnsi="Times New Roman" w:cs="Times New Roman"/>
          <w:color w:val="000000"/>
          <w:sz w:val="24"/>
          <w:szCs w:val="24"/>
          <w:highlight w:val="white"/>
        </w:rPr>
        <w:t xml:space="preserve"> more participants to say something. Make sure you listen to everyone’s ideas and then try to come to an agreement that everyone shares, and everyone has contributed.</w:t>
      </w:r>
    </w:p>
    <w:p w14:paraId="00000205"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i/>
          <w:color w:val="000000"/>
          <w:sz w:val="24"/>
          <w:szCs w:val="24"/>
          <w:highlight w:val="white"/>
        </w:rPr>
      </w:pPr>
      <w:r>
        <w:rPr>
          <w:rFonts w:ascii="Times New Roman" w:eastAsia="Times New Roman" w:hAnsi="Times New Roman" w:cs="Times New Roman"/>
          <w:i/>
          <w:color w:val="000000"/>
          <w:sz w:val="24"/>
          <w:szCs w:val="24"/>
          <w:highlight w:val="white"/>
        </w:rPr>
        <w:t xml:space="preserve">5. Define the roles. </w:t>
      </w:r>
      <w:r>
        <w:rPr>
          <w:rFonts w:ascii="Times New Roman" w:eastAsia="Times New Roman" w:hAnsi="Times New Roman" w:cs="Times New Roman"/>
          <w:color w:val="000000"/>
          <w:sz w:val="24"/>
          <w:szCs w:val="24"/>
          <w:highlight w:val="white"/>
        </w:rPr>
        <w:t>Divide the work that needs to be done into separate tasks, for which</w:t>
      </w:r>
      <w:r>
        <w:rPr>
          <w:rFonts w:ascii="Times New Roman" w:eastAsia="Times New Roman" w:hAnsi="Times New Roman" w:cs="Times New Roman"/>
          <w:color w:val="000000"/>
          <w:sz w:val="24"/>
          <w:szCs w:val="24"/>
          <w:highlight w:val="white"/>
        </w:rPr>
        <w:t xml:space="preserve"> you can use the strengths of individual team members. Define roles for both fulfilling your tasks and for meetings / discussions (for example, Arani is responsible for summarizing the discussions, Joseph is for everyone to express their opinions and make </w:t>
      </w:r>
      <w:r>
        <w:rPr>
          <w:rFonts w:ascii="Times New Roman" w:eastAsia="Times New Roman" w:hAnsi="Times New Roman" w:cs="Times New Roman"/>
          <w:color w:val="000000"/>
          <w:sz w:val="24"/>
          <w:szCs w:val="24"/>
          <w:highlight w:val="white"/>
        </w:rPr>
        <w:t>decisions, etc.).</w:t>
      </w:r>
    </w:p>
    <w:p w14:paraId="00000206"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Examples of roles and functions:</w:t>
      </w:r>
    </w:p>
    <w:p w14:paraId="00000207"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i/>
          <w:color w:val="000000"/>
          <w:sz w:val="24"/>
          <w:szCs w:val="24"/>
          <w:highlight w:val="white"/>
        </w:rPr>
        <w:t>Facilitator</w:t>
      </w:r>
      <w:r>
        <w:rPr>
          <w:rFonts w:ascii="Times New Roman" w:eastAsia="Times New Roman" w:hAnsi="Times New Roman" w:cs="Times New Roman"/>
          <w:color w:val="000000"/>
          <w:sz w:val="24"/>
          <w:szCs w:val="24"/>
          <w:highlight w:val="white"/>
        </w:rPr>
        <w:t xml:space="preserve"> or </w:t>
      </w:r>
      <w:r>
        <w:rPr>
          <w:rFonts w:ascii="Times New Roman" w:eastAsia="Times New Roman" w:hAnsi="Times New Roman" w:cs="Times New Roman"/>
          <w:i/>
          <w:color w:val="000000"/>
          <w:sz w:val="24"/>
          <w:szCs w:val="24"/>
          <w:highlight w:val="white"/>
        </w:rPr>
        <w:t>leader</w:t>
      </w:r>
      <w:r>
        <w:rPr>
          <w:rFonts w:ascii="Times New Roman" w:eastAsia="Times New Roman" w:hAnsi="Times New Roman" w:cs="Times New Roman"/>
          <w:color w:val="000000"/>
          <w:sz w:val="24"/>
          <w:szCs w:val="24"/>
          <w:highlight w:val="white"/>
        </w:rPr>
        <w:t xml:space="preserve"> (depending on context) - to clarify the goals of the meeting and to summarize the discussions and decisions; ensures that the meeting takes place, continues and the basic rules are re</w:t>
      </w:r>
      <w:r>
        <w:rPr>
          <w:rFonts w:ascii="Times New Roman" w:eastAsia="Times New Roman" w:hAnsi="Times New Roman" w:cs="Times New Roman"/>
          <w:color w:val="000000"/>
          <w:sz w:val="24"/>
          <w:szCs w:val="24"/>
          <w:highlight w:val="white"/>
        </w:rPr>
        <w:t>spected.</w:t>
      </w:r>
    </w:p>
    <w:p w14:paraId="00000208"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i/>
          <w:color w:val="000000"/>
          <w:sz w:val="24"/>
          <w:szCs w:val="24"/>
          <w:highlight w:val="white"/>
        </w:rPr>
        <w:t>Secretary</w:t>
      </w:r>
      <w:r>
        <w:rPr>
          <w:rFonts w:ascii="Times New Roman" w:eastAsia="Times New Roman" w:hAnsi="Times New Roman" w:cs="Times New Roman"/>
          <w:color w:val="000000"/>
          <w:sz w:val="24"/>
          <w:szCs w:val="24"/>
          <w:highlight w:val="white"/>
        </w:rPr>
        <w:t xml:space="preserve"> - keep a record of the ideas discussed and decisions made and who does what.</w:t>
      </w:r>
    </w:p>
    <w:p w14:paraId="00000209"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i/>
          <w:color w:val="000000"/>
          <w:sz w:val="24"/>
          <w:szCs w:val="24"/>
          <w:highlight w:val="white"/>
        </w:rPr>
        <w:t>Time Manager</w:t>
      </w:r>
      <w:r>
        <w:rPr>
          <w:rFonts w:ascii="Times New Roman" w:eastAsia="Times New Roman" w:hAnsi="Times New Roman" w:cs="Times New Roman"/>
          <w:color w:val="000000"/>
          <w:sz w:val="24"/>
          <w:szCs w:val="24"/>
          <w:highlight w:val="white"/>
        </w:rPr>
        <w:t xml:space="preserve"> - to make sure that you discuss everything that you need in the time allotted for the meeting.</w:t>
      </w:r>
    </w:p>
    <w:p w14:paraId="0000020A"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i/>
          <w:color w:val="000000"/>
          <w:sz w:val="24"/>
          <w:szCs w:val="24"/>
          <w:highlight w:val="white"/>
        </w:rPr>
        <w:t>Controller</w:t>
      </w:r>
      <w:r>
        <w:rPr>
          <w:rFonts w:ascii="Times New Roman" w:eastAsia="Times New Roman" w:hAnsi="Times New Roman" w:cs="Times New Roman"/>
          <w:color w:val="000000"/>
          <w:sz w:val="24"/>
          <w:szCs w:val="24"/>
          <w:highlight w:val="white"/>
        </w:rPr>
        <w:t xml:space="preserve"> - to ensure that work is completed by an agreed time, and to solve problems if they are not being performed.</w:t>
      </w:r>
    </w:p>
    <w:p w14:paraId="0000020B"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i/>
          <w:color w:val="000000"/>
          <w:sz w:val="24"/>
          <w:szCs w:val="24"/>
          <w:highlight w:val="white"/>
        </w:rPr>
        <w:t>A process observer</w:t>
      </w:r>
      <w:r>
        <w:rPr>
          <w:rFonts w:ascii="Times New Roman" w:eastAsia="Times New Roman" w:hAnsi="Times New Roman" w:cs="Times New Roman"/>
          <w:color w:val="000000"/>
          <w:sz w:val="24"/>
          <w:szCs w:val="24"/>
          <w:highlight w:val="white"/>
        </w:rPr>
        <w:t xml:space="preserve"> is someone who monitors the process, not the content, and can bring problems to the attention of the team. In this role, it is </w:t>
      </w:r>
      <w:r>
        <w:rPr>
          <w:rFonts w:ascii="Times New Roman" w:eastAsia="Times New Roman" w:hAnsi="Times New Roman" w:cs="Times New Roman"/>
          <w:color w:val="000000"/>
          <w:sz w:val="24"/>
          <w:szCs w:val="24"/>
          <w:highlight w:val="white"/>
        </w:rPr>
        <w:t>important to be positive, not condemning.</w:t>
      </w:r>
    </w:p>
    <w:p w14:paraId="0000020C"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i/>
          <w:color w:val="000000"/>
          <w:sz w:val="24"/>
          <w:szCs w:val="24"/>
          <w:highlight w:val="white"/>
        </w:rPr>
        <w:lastRenderedPageBreak/>
        <w:t>Editor</w:t>
      </w:r>
      <w:r>
        <w:rPr>
          <w:rFonts w:ascii="Times New Roman" w:eastAsia="Times New Roman" w:hAnsi="Times New Roman" w:cs="Times New Roman"/>
          <w:color w:val="000000"/>
          <w:sz w:val="24"/>
          <w:szCs w:val="24"/>
          <w:highlight w:val="white"/>
        </w:rPr>
        <w:t xml:space="preserve"> - bring all materials together, identify gaps or matches and ensure consistency in the final presentation.</w:t>
      </w:r>
    </w:p>
    <w:p w14:paraId="0000020D"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i/>
          <w:color w:val="000000"/>
          <w:sz w:val="24"/>
          <w:szCs w:val="24"/>
          <w:highlight w:val="white"/>
        </w:rPr>
        <w:t>6. Make it clear.</w:t>
      </w:r>
      <w:r>
        <w:rPr>
          <w:rFonts w:ascii="Times New Roman" w:eastAsia="Times New Roman" w:hAnsi="Times New Roman" w:cs="Times New Roman"/>
          <w:color w:val="000000"/>
          <w:sz w:val="24"/>
          <w:szCs w:val="24"/>
          <w:highlight w:val="white"/>
        </w:rPr>
        <w:t xml:space="preserve"> When a decision is made, it should be explained in such a way that it is clear to </w:t>
      </w:r>
      <w:r>
        <w:rPr>
          <w:rFonts w:ascii="Times New Roman" w:eastAsia="Times New Roman" w:hAnsi="Times New Roman" w:cs="Times New Roman"/>
          <w:color w:val="000000"/>
          <w:sz w:val="24"/>
          <w:szCs w:val="24"/>
          <w:highlight w:val="white"/>
        </w:rPr>
        <w:t>everyone that it was decided, including the time frame.</w:t>
      </w:r>
    </w:p>
    <w:p w14:paraId="0000020E"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i/>
          <w:color w:val="000000"/>
          <w:sz w:val="24"/>
          <w:szCs w:val="24"/>
          <w:highlight w:val="white"/>
        </w:rPr>
        <w:t>7. Keep good notes.</w:t>
      </w:r>
      <w:r>
        <w:rPr>
          <w:rFonts w:ascii="Times New Roman" w:eastAsia="Times New Roman" w:hAnsi="Times New Roman" w:cs="Times New Roman"/>
          <w:color w:val="000000"/>
          <w:sz w:val="24"/>
          <w:szCs w:val="24"/>
          <w:highlight w:val="white"/>
        </w:rPr>
        <w:t xml:space="preserve"> Always summarize the discussions and document the decisions and publish them (for example in WhatsApp or Kaizala chat) so you can always get back to them. This includes lists of th</w:t>
      </w:r>
      <w:r>
        <w:rPr>
          <w:rFonts w:ascii="Times New Roman" w:eastAsia="Times New Roman" w:hAnsi="Times New Roman" w:cs="Times New Roman"/>
          <w:color w:val="000000"/>
          <w:sz w:val="24"/>
          <w:szCs w:val="24"/>
          <w:highlight w:val="white"/>
        </w:rPr>
        <w:t>ose who agreed what to do.</w:t>
      </w:r>
    </w:p>
    <w:p w14:paraId="0000020F"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i/>
          <w:color w:val="000000"/>
          <w:sz w:val="24"/>
          <w:szCs w:val="24"/>
          <w:highlight w:val="white"/>
        </w:rPr>
        <w:t>8. Stick to the plan.</w:t>
      </w:r>
      <w:r>
        <w:rPr>
          <w:rFonts w:ascii="Times New Roman" w:eastAsia="Times New Roman" w:hAnsi="Times New Roman" w:cs="Times New Roman"/>
          <w:color w:val="000000"/>
          <w:sz w:val="24"/>
          <w:szCs w:val="24"/>
          <w:highlight w:val="white"/>
        </w:rPr>
        <w:t xml:space="preserve"> If you agreed to do something as part of the plan, do it. Your group relies on you to do what you agreed to do, and exactly in this way, not in the way you would like. If you think the plan should be reviewe</w:t>
      </w:r>
      <w:r>
        <w:rPr>
          <w:rFonts w:ascii="Times New Roman" w:eastAsia="Times New Roman" w:hAnsi="Times New Roman" w:cs="Times New Roman"/>
          <w:color w:val="000000"/>
          <w:sz w:val="24"/>
          <w:szCs w:val="24"/>
          <w:highlight w:val="white"/>
        </w:rPr>
        <w:t>d, discuss it.</w:t>
      </w:r>
    </w:p>
    <w:p w14:paraId="00000210"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i/>
          <w:color w:val="000000"/>
          <w:sz w:val="24"/>
          <w:szCs w:val="24"/>
          <w:highlight w:val="white"/>
        </w:rPr>
        <w:t>9. Keep track of progress and keep up to date</w:t>
      </w:r>
      <w:r>
        <w:rPr>
          <w:rFonts w:ascii="Times New Roman" w:eastAsia="Times New Roman" w:hAnsi="Times New Roman" w:cs="Times New Roman"/>
          <w:color w:val="000000"/>
          <w:sz w:val="24"/>
          <w:szCs w:val="24"/>
          <w:highlight w:val="white"/>
        </w:rPr>
        <w:t>. Discuss progress together regarding your schedule and deadlines. Make sure you meet deadlines personally, so you do not let your group down.</w:t>
      </w:r>
    </w:p>
    <w:p w14:paraId="00000211" w14:textId="77777777" w:rsidR="00D34D27" w:rsidRDefault="00D34D27">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p>
    <w:p w14:paraId="00000212"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Co-writing a document / report</w:t>
      </w:r>
    </w:p>
    <w:p w14:paraId="00000213"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Joint writing is one </w:t>
      </w:r>
      <w:r>
        <w:rPr>
          <w:rFonts w:ascii="Times New Roman" w:eastAsia="Times New Roman" w:hAnsi="Times New Roman" w:cs="Times New Roman"/>
          <w:color w:val="000000"/>
          <w:sz w:val="24"/>
          <w:szCs w:val="24"/>
          <w:highlight w:val="white"/>
        </w:rPr>
        <w:t>of the most difficult parts of group work. There are many ways to do this, and your group must decide how to separate the work of writing, comparing, editing, and finalizing your work. Writing in a group (six people crowd around the keyboard) is a recipe f</w:t>
      </w:r>
      <w:r>
        <w:rPr>
          <w:rFonts w:ascii="Times New Roman" w:eastAsia="Times New Roman" w:hAnsi="Times New Roman" w:cs="Times New Roman"/>
          <w:color w:val="000000"/>
          <w:sz w:val="24"/>
          <w:szCs w:val="24"/>
          <w:highlight w:val="white"/>
        </w:rPr>
        <w:t>or conflict and lack of progress. The other extreme - when one person assumes all responsibility and ultimately does most of the work - is also unproductive and contributes to conflict.</w:t>
      </w:r>
    </w:p>
    <w:p w14:paraId="00000214"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Three approaches are possible when working on a common document:</w:t>
      </w:r>
    </w:p>
    <w:p w14:paraId="00000215"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1 - O</w:t>
      </w:r>
      <w:r>
        <w:rPr>
          <w:rFonts w:ascii="Times New Roman" w:eastAsia="Times New Roman" w:hAnsi="Times New Roman" w:cs="Times New Roman"/>
          <w:color w:val="000000"/>
          <w:sz w:val="24"/>
          <w:szCs w:val="24"/>
          <w:highlight w:val="white"/>
        </w:rPr>
        <w:t>ne person writes the most part - this means that a narrow circle of ideas is used, and the rest of the team does not learn (and will not learn) to write reports and documents.</w:t>
      </w:r>
    </w:p>
    <w:p w14:paraId="00000216"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2 - Each person writes one section - then it is difficult to make a single consi</w:t>
      </w:r>
      <w:r>
        <w:rPr>
          <w:rFonts w:ascii="Times New Roman" w:eastAsia="Times New Roman" w:hAnsi="Times New Roman" w:cs="Times New Roman"/>
          <w:color w:val="000000"/>
          <w:sz w:val="24"/>
          <w:szCs w:val="24"/>
          <w:highlight w:val="white"/>
        </w:rPr>
        <w:t>stent report, and you will not know about the rest, except for your own section.</w:t>
      </w:r>
    </w:p>
    <w:p w14:paraId="00000217"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 Co-writing. This is the most productive way to solve group problems and provides the greatest benefit from collaboration. For example: in each section, there is a writer an</w:t>
      </w:r>
      <w:r>
        <w:rPr>
          <w:rFonts w:ascii="Times New Roman" w:eastAsia="Times New Roman" w:hAnsi="Times New Roman" w:cs="Times New Roman"/>
          <w:color w:val="000000"/>
          <w:sz w:val="24"/>
          <w:szCs w:val="24"/>
          <w:highlight w:val="white"/>
        </w:rPr>
        <w:t>d at least one reviewer, and each team member is the author of a section and a reviewer of another one.</w:t>
      </w:r>
    </w:p>
    <w:p w14:paraId="00000218"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All team members before finalization by </w:t>
      </w:r>
      <w:r>
        <w:rPr>
          <w:rFonts w:ascii="Times New Roman" w:eastAsia="Times New Roman" w:hAnsi="Times New Roman" w:cs="Times New Roman"/>
          <w:b/>
          <w:color w:val="000000"/>
          <w:sz w:val="24"/>
          <w:szCs w:val="24"/>
          <w:highlight w:val="white"/>
        </w:rPr>
        <w:t>the editor</w:t>
      </w:r>
      <w:r>
        <w:rPr>
          <w:rFonts w:ascii="Times New Roman" w:eastAsia="Times New Roman" w:hAnsi="Times New Roman" w:cs="Times New Roman"/>
          <w:color w:val="000000"/>
          <w:sz w:val="24"/>
          <w:szCs w:val="24"/>
          <w:highlight w:val="white"/>
        </w:rPr>
        <w:t xml:space="preserve"> must review the final product. Alternatively, you can have one author with others, editors, add and r</w:t>
      </w:r>
      <w:r>
        <w:rPr>
          <w:rFonts w:ascii="Times New Roman" w:eastAsia="Times New Roman" w:hAnsi="Times New Roman" w:cs="Times New Roman"/>
          <w:color w:val="000000"/>
          <w:sz w:val="24"/>
          <w:szCs w:val="24"/>
          <w:highlight w:val="white"/>
        </w:rPr>
        <w:t>eview, and someone tidies the finished report.</w:t>
      </w:r>
    </w:p>
    <w:p w14:paraId="00000219"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Try to divide the writing of source documents into tasks and solve them individually or in pairs. After the first draft of the sections are written, send out all the components and read them. You will probably</w:t>
      </w:r>
      <w:r>
        <w:rPr>
          <w:rFonts w:ascii="Times New Roman" w:eastAsia="Times New Roman" w:hAnsi="Times New Roman" w:cs="Times New Roman"/>
          <w:color w:val="000000"/>
          <w:sz w:val="24"/>
          <w:szCs w:val="24"/>
          <w:highlight w:val="white"/>
        </w:rPr>
        <w:t xml:space="preserve"> need to come together to discuss how to combine them so that they fit together. Any participants who were not involved in preparing the drafts can do part of this work. Then edit, improve and polish the draft. It’s convenient to collaborate on documents i</w:t>
      </w:r>
      <w:r>
        <w:rPr>
          <w:rFonts w:ascii="Times New Roman" w:eastAsia="Times New Roman" w:hAnsi="Times New Roman" w:cs="Times New Roman"/>
          <w:color w:val="000000"/>
          <w:sz w:val="24"/>
          <w:szCs w:val="24"/>
          <w:highlight w:val="white"/>
        </w:rPr>
        <w:t>n Google documents.</w:t>
      </w:r>
    </w:p>
    <w:p w14:paraId="0000021A"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When preparing a report / final document, regularly check the following:</w:t>
      </w:r>
    </w:p>
    <w:p w14:paraId="0000021B"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Is the purpose of the project clear from the report?</w:t>
      </w:r>
    </w:p>
    <w:p w14:paraId="0000021C"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Are the conclusions or recommendations clear?</w:t>
      </w:r>
    </w:p>
    <w:p w14:paraId="0000021D"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Do conclusions follow from the main part of the report?</w:t>
      </w:r>
    </w:p>
    <w:p w14:paraId="0000021E"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rPr>
        <w:t>Do sections fit well?</w:t>
      </w:r>
    </w:p>
    <w:p w14:paraId="0000021F"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Does the report achieve goals (and evaluation criteria)?</w:t>
      </w:r>
    </w:p>
    <w:p w14:paraId="00000220"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Are the necessary components sufficiently covered?</w:t>
      </w:r>
    </w:p>
    <w:p w14:paraId="00000221"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Whatever method you use, all group members must agree on the process and how they are going to maximize the collaborative </w:t>
      </w:r>
      <w:r>
        <w:rPr>
          <w:rFonts w:ascii="Times New Roman" w:eastAsia="Times New Roman" w:hAnsi="Times New Roman" w:cs="Times New Roman"/>
          <w:color w:val="000000"/>
          <w:sz w:val="24"/>
          <w:szCs w:val="24"/>
          <w:highlight w:val="white"/>
        </w:rPr>
        <w:t>approach to writing the final document.</w:t>
      </w:r>
    </w:p>
    <w:p w14:paraId="00000222"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Monitoring team performance and coping</w:t>
      </w:r>
    </w:p>
    <w:p w14:paraId="00000223"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Below is a checklist that includes a list of common problems that arise in a group work. Use it regularly to identify problems before they get out of hand. If serious problems a</w:t>
      </w:r>
      <w:r>
        <w:rPr>
          <w:rFonts w:ascii="Times New Roman" w:eastAsia="Times New Roman" w:hAnsi="Times New Roman" w:cs="Times New Roman"/>
          <w:color w:val="000000"/>
          <w:sz w:val="24"/>
          <w:szCs w:val="24"/>
          <w:highlight w:val="white"/>
        </w:rPr>
        <w:t xml:space="preserve">nd tensions arise, use it to determine where something might go wrong. First answer each question about yourself, and then give answer to this </w:t>
      </w:r>
      <w:r>
        <w:rPr>
          <w:rFonts w:ascii="Times New Roman" w:eastAsia="Times New Roman" w:hAnsi="Times New Roman" w:cs="Times New Roman"/>
          <w:b/>
          <w:color w:val="000000"/>
          <w:sz w:val="24"/>
          <w:szCs w:val="24"/>
          <w:highlight w:val="white"/>
        </w:rPr>
        <w:t>question</w:t>
      </w:r>
      <w:r>
        <w:rPr>
          <w:rFonts w:ascii="Times New Roman" w:eastAsia="Times New Roman" w:hAnsi="Times New Roman" w:cs="Times New Roman"/>
          <w:color w:val="000000"/>
          <w:sz w:val="24"/>
          <w:szCs w:val="24"/>
          <w:highlight w:val="white"/>
        </w:rPr>
        <w:t xml:space="preserve"> about the group. Then gather a group and </w:t>
      </w:r>
      <w:r>
        <w:rPr>
          <w:rFonts w:ascii="Times New Roman" w:eastAsia="Times New Roman" w:hAnsi="Times New Roman" w:cs="Times New Roman"/>
          <w:color w:val="000000"/>
          <w:sz w:val="24"/>
          <w:szCs w:val="24"/>
          <w:highlight w:val="white"/>
        </w:rPr>
        <w:lastRenderedPageBreak/>
        <w:t>discuss where, in your opinion, problems may arise, and think a</w:t>
      </w:r>
      <w:r>
        <w:rPr>
          <w:rFonts w:ascii="Times New Roman" w:eastAsia="Times New Roman" w:hAnsi="Times New Roman" w:cs="Times New Roman"/>
          <w:color w:val="000000"/>
          <w:sz w:val="24"/>
          <w:szCs w:val="24"/>
          <w:highlight w:val="white"/>
        </w:rPr>
        <w:t>bout how you can overcome these problems.</w:t>
      </w:r>
    </w:p>
    <w:p w14:paraId="00000224"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Each participant must complete this checklist. You should do this exercise regularly to track and improve your team’s performance.</w:t>
      </w:r>
    </w:p>
    <w:p w14:paraId="00000225"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 Answer each question regarding your teamwork.</w:t>
      </w:r>
    </w:p>
    <w:p w14:paraId="00000226"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2. Answer each question regarding </w:t>
      </w:r>
      <w:r>
        <w:rPr>
          <w:rFonts w:ascii="Times New Roman" w:eastAsia="Times New Roman" w:hAnsi="Times New Roman" w:cs="Times New Roman"/>
          <w:color w:val="000000"/>
          <w:sz w:val="24"/>
          <w:szCs w:val="24"/>
          <w:highlight w:val="white"/>
        </w:rPr>
        <w:t>the rest of the team.</w:t>
      </w:r>
    </w:p>
    <w:p w14:paraId="00000227"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 Get together with your entire team and discuss where, in your opinion, any problems arise.</w:t>
      </w:r>
    </w:p>
    <w:p w14:paraId="00000228"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 Discuss what you are going to do to overcome these problems.</w:t>
      </w:r>
    </w:p>
    <w:p w14:paraId="00000229" w14:textId="77777777" w:rsidR="00D34D27" w:rsidRDefault="00D34D27">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p>
    <w:p w14:paraId="0000022A"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Checklist for self-assessment of team effectiveness.</w:t>
      </w:r>
    </w:p>
    <w:p w14:paraId="0000022B" w14:textId="77777777" w:rsidR="00D34D27" w:rsidRDefault="00D34D27">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p>
    <w:tbl>
      <w:tblPr>
        <w:tblStyle w:val="afb"/>
        <w:tblW w:w="9554" w:type="dxa"/>
        <w:tblInd w:w="0" w:type="dxa"/>
        <w:tblLayout w:type="fixed"/>
        <w:tblLook w:val="0000" w:firstRow="0" w:lastRow="0" w:firstColumn="0" w:lastColumn="0" w:noHBand="0" w:noVBand="0"/>
      </w:tblPr>
      <w:tblGrid>
        <w:gridCol w:w="5283"/>
        <w:gridCol w:w="1317"/>
        <w:gridCol w:w="1713"/>
        <w:gridCol w:w="1241"/>
      </w:tblGrid>
      <w:tr w:rsidR="00D34D27" w14:paraId="5FC0F3CD" w14:textId="77777777">
        <w:trPr>
          <w:trHeight w:val="325"/>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2C" w14:textId="77777777" w:rsidR="00D34D27" w:rsidRDefault="005D1409">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You</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2D" w14:textId="77777777" w:rsidR="00D34D27" w:rsidRDefault="005D1409">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personally</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2E" w14:textId="77777777" w:rsidR="00D34D27" w:rsidRDefault="005D1409">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Group as a whole</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2F" w14:textId="77777777" w:rsidR="00D34D27" w:rsidRDefault="005D1409">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Comments</w:t>
            </w:r>
          </w:p>
        </w:tc>
      </w:tr>
      <w:tr w:rsidR="00D34D27" w14:paraId="0855DB1D" w14:textId="77777777">
        <w:trPr>
          <w:trHeight w:val="505"/>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30"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Effectively clarify your tasks and tasks at each stage?</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31"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32"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33"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r>
      <w:tr w:rsidR="00D34D27" w14:paraId="60C3A0A1" w14:textId="77777777">
        <w:trPr>
          <w:trHeight w:val="146"/>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34"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Evaluate the progress of work?</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35"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36"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37"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r>
      <w:tr w:rsidR="00D34D27" w14:paraId="4BF62A10" w14:textId="77777777">
        <w:trPr>
          <w:trHeight w:val="335"/>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38"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 clarify and document everything that the group decided?</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39"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3A"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3B"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r>
      <w:tr w:rsidR="00D34D27" w14:paraId="3DB87F08" w14:textId="77777777">
        <w:trPr>
          <w:trHeight w:val="103"/>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3C"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 clarify who will do what and how?</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3D"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3E"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3F"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r>
      <w:tr w:rsidR="00D34D27" w14:paraId="69EE19DD" w14:textId="77777777">
        <w:trPr>
          <w:trHeight w:val="151"/>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40"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 clarify by what</w:t>
            </w:r>
            <w:r>
              <w:rPr>
                <w:rFonts w:ascii="Times New Roman" w:eastAsia="Times New Roman" w:hAnsi="Times New Roman" w:cs="Times New Roman"/>
                <w:color w:val="000000"/>
                <w:sz w:val="24"/>
                <w:szCs w:val="24"/>
              </w:rPr>
              <w:t xml:space="preserve"> date each task should be done?</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41"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42"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43"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r>
      <w:tr w:rsidR="00D34D27" w14:paraId="6E6329D2" w14:textId="77777777">
        <w:trPr>
          <w:trHeight w:val="200"/>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44"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Setting meeting management rules?</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45"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46"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47"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r>
      <w:tr w:rsidR="00D34D27" w14:paraId="6D4844C3" w14:textId="77777777">
        <w:trPr>
          <w:trHeight w:val="119"/>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48"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Adhere to agreed rules?</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49"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4A"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4B"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r>
      <w:tr w:rsidR="00D34D27" w14:paraId="0882E734" w14:textId="77777777">
        <w:trPr>
          <w:trHeight w:val="26"/>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4C"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Listening to each other?</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4D"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4E"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4F"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r>
      <w:tr w:rsidR="00D34D27" w14:paraId="20EC5AD5" w14:textId="77777777">
        <w:trPr>
          <w:trHeight w:val="216"/>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50"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Allow some team members to dominate?</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51"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52"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53"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r>
      <w:tr w:rsidR="00D34D27" w14:paraId="266565E9" w14:textId="77777777">
        <w:trPr>
          <w:trHeight w:val="121"/>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54"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Allow some team members to refuse / withdraw?</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55"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56"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57"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r>
      <w:tr w:rsidR="00D34D27" w14:paraId="1B036EE4" w14:textId="77777777">
        <w:trPr>
          <w:trHeight w:val="453"/>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58"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 sacrifice </w:t>
            </w:r>
            <w:r>
              <w:rPr>
                <w:rFonts w:ascii="Times New Roman" w:eastAsia="Times New Roman" w:hAnsi="Times New Roman" w:cs="Times New Roman"/>
                <w:color w:val="000000"/>
                <w:sz w:val="24"/>
                <w:szCs w:val="24"/>
              </w:rPr>
              <w:t>personal desires for the success of the team?</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59"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5A"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5B"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r>
      <w:tr w:rsidR="00D34D27" w14:paraId="6DC1F319" w14:textId="77777777">
        <w:trPr>
          <w:trHeight w:val="80"/>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5C"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Recognize the feelings of other team members?</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5D"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5E"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5F"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r>
      <w:tr w:rsidR="00D34D27" w14:paraId="4497F0DB" w14:textId="77777777">
        <w:trPr>
          <w:trHeight w:val="128"/>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60"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Making equal contributions to team progress?</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61"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62"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63"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r>
      <w:tr w:rsidR="00D34D27" w14:paraId="13FFD542" w14:textId="77777777">
        <w:trPr>
          <w:trHeight w:val="176"/>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64"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Adhere to agreed rules for writing and naming files?</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65"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66"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67"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r>
    </w:tbl>
    <w:p w14:paraId="00000268" w14:textId="77777777" w:rsidR="00D34D27" w:rsidRDefault="00D34D27">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highlight w:val="white"/>
        </w:rPr>
      </w:pPr>
    </w:p>
    <w:p w14:paraId="00000269" w14:textId="77777777" w:rsidR="00D34D27" w:rsidRDefault="005D1409">
      <w:pPr>
        <w:rPr>
          <w:rFonts w:ascii="Times New Roman" w:eastAsia="Times New Roman" w:hAnsi="Times New Roman" w:cs="Times New Roman"/>
          <w:b/>
          <w:color w:val="000000"/>
          <w:sz w:val="24"/>
          <w:szCs w:val="24"/>
          <w:highlight w:val="white"/>
        </w:rPr>
      </w:pPr>
      <w:r>
        <w:br w:type="page"/>
      </w:r>
    </w:p>
    <w:p w14:paraId="0000026A" w14:textId="77777777" w:rsidR="00D34D27" w:rsidRDefault="005D1409">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lastRenderedPageBreak/>
        <w:t>Points and Grade</w:t>
      </w:r>
    </w:p>
    <w:p w14:paraId="0000026B" w14:textId="77777777" w:rsidR="00D34D27" w:rsidRDefault="00D34D2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p>
    <w:p w14:paraId="0000026C" w14:textId="77777777" w:rsidR="00D34D27" w:rsidRDefault="005D1409">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Group tasks and </w:t>
      </w:r>
      <w:r>
        <w:rPr>
          <w:rFonts w:ascii="Times New Roman" w:eastAsia="Times New Roman" w:hAnsi="Times New Roman" w:cs="Times New Roman"/>
          <w:color w:val="000000"/>
          <w:sz w:val="24"/>
          <w:szCs w:val="24"/>
          <w:highlight w:val="white"/>
        </w:rPr>
        <w:t>assignments mean that grades are given to the whole group based on the results of the work of the whole group. Everyone should be interested in ensuring the effective contribution of all members of the group and ensuring the high quality of the assignment.</w:t>
      </w:r>
      <w:r>
        <w:rPr>
          <w:rFonts w:ascii="Times New Roman" w:eastAsia="Times New Roman" w:hAnsi="Times New Roman" w:cs="Times New Roman"/>
          <w:color w:val="000000"/>
          <w:sz w:val="24"/>
          <w:szCs w:val="24"/>
          <w:highlight w:val="white"/>
        </w:rPr>
        <w:t xml:space="preserve"> Sometimes, to assess the relative contribution of each to the group process, a form of peer-to-peer or peer review and a team assessment form will be used. This can be used to moderate assignment grades, or simply as a way to give feedback on your work in</w:t>
      </w:r>
      <w:r>
        <w:rPr>
          <w:rFonts w:ascii="Times New Roman" w:eastAsia="Times New Roman" w:hAnsi="Times New Roman" w:cs="Times New Roman"/>
          <w:color w:val="000000"/>
          <w:sz w:val="24"/>
          <w:szCs w:val="24"/>
          <w:highlight w:val="white"/>
        </w:rPr>
        <w:t xml:space="preserve"> a group. The following are examples of student assessment criteria for team training.</w:t>
      </w:r>
    </w:p>
    <w:p w14:paraId="0000026D" w14:textId="77777777" w:rsidR="00D34D27" w:rsidRDefault="005D1409">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w:t>
      </w:r>
    </w:p>
    <w:tbl>
      <w:tblPr>
        <w:tblStyle w:val="afc"/>
        <w:tblW w:w="9515" w:type="dxa"/>
        <w:tblInd w:w="0" w:type="dxa"/>
        <w:tblLayout w:type="fixed"/>
        <w:tblLook w:val="0000" w:firstRow="0" w:lastRow="0" w:firstColumn="0" w:lastColumn="0" w:noHBand="0" w:noVBand="0"/>
      </w:tblPr>
      <w:tblGrid>
        <w:gridCol w:w="402"/>
        <w:gridCol w:w="9113"/>
      </w:tblGrid>
      <w:tr w:rsidR="00D34D27" w14:paraId="58A4F454" w14:textId="77777777">
        <w:trPr>
          <w:trHeight w:val="167"/>
        </w:trPr>
        <w:tc>
          <w:tcPr>
            <w:tcW w:w="402"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14:paraId="0000026E" w14:textId="77777777" w:rsidR="00D34D27" w:rsidRDefault="005D1409">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highlight w:val="white"/>
              </w:rPr>
              <w:t>№</w:t>
            </w:r>
          </w:p>
        </w:tc>
        <w:tc>
          <w:tcPr>
            <w:tcW w:w="9113"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14:paraId="0000026F" w14:textId="77777777" w:rsidR="00D34D27" w:rsidRDefault="005D1409">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highlight w:val="white"/>
              </w:rPr>
              <w:t>Student assessment criteria in practical classes</w:t>
            </w:r>
          </w:p>
        </w:tc>
      </w:tr>
      <w:tr w:rsidR="00D34D27" w14:paraId="4B3E32ED" w14:textId="77777777">
        <w:trPr>
          <w:trHeight w:val="613"/>
        </w:trPr>
        <w:tc>
          <w:tcPr>
            <w:tcW w:w="402"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14:paraId="00000270" w14:textId="77777777" w:rsidR="00D34D27" w:rsidRDefault="005D1409">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1</w:t>
            </w:r>
          </w:p>
        </w:tc>
        <w:tc>
          <w:tcPr>
            <w:tcW w:w="9113"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14:paraId="00000271" w14:textId="77777777" w:rsidR="00D34D27" w:rsidRDefault="005D1409">
            <w:pPr>
              <w:pBdr>
                <w:top w:val="nil"/>
                <w:left w:val="nil"/>
                <w:bottom w:val="nil"/>
                <w:right w:val="nil"/>
                <w:between w:val="nil"/>
              </w:pBdr>
              <w:spacing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Preparation for classes: </w:t>
            </w:r>
          </w:p>
          <w:p w14:paraId="00000272" w14:textId="77777777" w:rsidR="00D34D27" w:rsidRDefault="005D1409">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He studies information focused on the case and problematic issues, uses various </w:t>
            </w:r>
            <w:r>
              <w:rPr>
                <w:rFonts w:ascii="Times New Roman" w:eastAsia="Times New Roman" w:hAnsi="Times New Roman" w:cs="Times New Roman"/>
                <w:color w:val="000000"/>
                <w:sz w:val="24"/>
                <w:szCs w:val="24"/>
              </w:rPr>
              <w:t>sources, and supports the statements with relevant links.</w:t>
            </w:r>
          </w:p>
        </w:tc>
      </w:tr>
      <w:tr w:rsidR="00D34D27" w14:paraId="2C3483F8" w14:textId="77777777">
        <w:trPr>
          <w:trHeight w:val="627"/>
        </w:trPr>
        <w:tc>
          <w:tcPr>
            <w:tcW w:w="402"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14:paraId="00000273" w14:textId="77777777" w:rsidR="00D34D27" w:rsidRDefault="005D1409">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2</w:t>
            </w:r>
          </w:p>
        </w:tc>
        <w:tc>
          <w:tcPr>
            <w:tcW w:w="9113"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14:paraId="00000274" w14:textId="77777777" w:rsidR="00D34D27" w:rsidRDefault="005D1409">
            <w:pPr>
              <w:pBdr>
                <w:top w:val="nil"/>
                <w:left w:val="nil"/>
                <w:bottom w:val="nil"/>
                <w:right w:val="nil"/>
                <w:between w:val="nil"/>
              </w:pBdr>
              <w:spacing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Group skills and professional attitude: </w:t>
            </w:r>
          </w:p>
          <w:p w14:paraId="00000275" w14:textId="77777777" w:rsidR="00D34D27" w:rsidRDefault="005D1409">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Demonstrates excellent attendance, reliability, responsibility Takes the initiative, takes an active part in the discussion, helps the teammates, </w:t>
            </w:r>
            <w:r>
              <w:rPr>
                <w:rFonts w:ascii="Times New Roman" w:eastAsia="Times New Roman" w:hAnsi="Times New Roman" w:cs="Times New Roman"/>
                <w:color w:val="000000"/>
                <w:sz w:val="24"/>
                <w:szCs w:val="24"/>
              </w:rPr>
              <w:t>willingly takes on tasks</w:t>
            </w:r>
          </w:p>
        </w:tc>
      </w:tr>
      <w:tr w:rsidR="00D34D27" w14:paraId="75B77AB6" w14:textId="77777777">
        <w:trPr>
          <w:trHeight w:val="960"/>
        </w:trPr>
        <w:tc>
          <w:tcPr>
            <w:tcW w:w="402"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14:paraId="00000276" w14:textId="77777777" w:rsidR="00D34D27" w:rsidRDefault="005D1409">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3</w:t>
            </w:r>
          </w:p>
        </w:tc>
        <w:tc>
          <w:tcPr>
            <w:tcW w:w="9113"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14:paraId="00000277" w14:textId="77777777" w:rsidR="00D34D27" w:rsidRDefault="005D1409">
            <w:pPr>
              <w:pBdr>
                <w:top w:val="nil"/>
                <w:left w:val="nil"/>
                <w:bottom w:val="nil"/>
                <w:right w:val="nil"/>
                <w:between w:val="nil"/>
              </w:pBdr>
              <w:spacing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Communication skills:</w:t>
            </w:r>
          </w:p>
          <w:p w14:paraId="00000278" w14:textId="77777777" w:rsidR="00D34D27" w:rsidRDefault="005D1409">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Actively listens, shows emotions according to the situation, is susceptible to non-verbal and emotional signals, shows respect and correctness in relation to others, helps to resolve misunderstandings and </w:t>
            </w:r>
            <w:r>
              <w:rPr>
                <w:rFonts w:ascii="Times New Roman" w:eastAsia="Times New Roman" w:hAnsi="Times New Roman" w:cs="Times New Roman"/>
                <w:color w:val="000000"/>
                <w:sz w:val="24"/>
                <w:szCs w:val="24"/>
              </w:rPr>
              <w:t>conflicts</w:t>
            </w:r>
          </w:p>
        </w:tc>
      </w:tr>
      <w:tr w:rsidR="00D34D27" w14:paraId="1AEB8C1C" w14:textId="77777777">
        <w:trPr>
          <w:trHeight w:val="1065"/>
        </w:trPr>
        <w:tc>
          <w:tcPr>
            <w:tcW w:w="402"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14:paraId="00000279" w14:textId="77777777" w:rsidR="00D34D27" w:rsidRDefault="005D1409">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4</w:t>
            </w:r>
          </w:p>
        </w:tc>
        <w:tc>
          <w:tcPr>
            <w:tcW w:w="9113"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14:paraId="0000027A" w14:textId="77777777" w:rsidR="00D34D27" w:rsidRDefault="005D1409">
            <w:pPr>
              <w:pBdr>
                <w:top w:val="nil"/>
                <w:left w:val="nil"/>
                <w:bottom w:val="nil"/>
                <w:right w:val="nil"/>
                <w:between w:val="nil"/>
              </w:pBdr>
              <w:spacing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Feedback Skills:</w:t>
            </w:r>
          </w:p>
          <w:p w14:paraId="0000027B" w14:textId="77777777" w:rsidR="00D34D27" w:rsidRDefault="005D1409">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Demonstrates a high level of introspection, critically evaluates oneself and colleagues, provides constructive and objective feedback in a friendly manner, accepts feedback without opposition</w:t>
            </w:r>
          </w:p>
        </w:tc>
      </w:tr>
      <w:tr w:rsidR="00D34D27" w14:paraId="596AC88A" w14:textId="77777777">
        <w:trPr>
          <w:trHeight w:val="1590"/>
        </w:trPr>
        <w:tc>
          <w:tcPr>
            <w:tcW w:w="402"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14:paraId="0000027C" w14:textId="77777777" w:rsidR="00D34D27" w:rsidRDefault="005D1409">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5</w:t>
            </w:r>
          </w:p>
        </w:tc>
        <w:tc>
          <w:tcPr>
            <w:tcW w:w="9113"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14:paraId="0000027D" w14:textId="77777777" w:rsidR="00D34D27" w:rsidRDefault="005D1409">
            <w:pPr>
              <w:pBdr>
                <w:top w:val="nil"/>
                <w:left w:val="nil"/>
                <w:bottom w:val="nil"/>
                <w:right w:val="nil"/>
                <w:between w:val="nil"/>
              </w:pBdr>
              <w:spacing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Skills of critical thinking and</w:t>
            </w:r>
            <w:r>
              <w:rPr>
                <w:rFonts w:ascii="Times New Roman" w:eastAsia="Times New Roman" w:hAnsi="Times New Roman" w:cs="Times New Roman"/>
                <w:i/>
                <w:color w:val="000000"/>
                <w:sz w:val="24"/>
                <w:szCs w:val="24"/>
              </w:rPr>
              <w:t xml:space="preserve"> effective learning:</w:t>
            </w:r>
          </w:p>
          <w:p w14:paraId="0000027E" w14:textId="77777777" w:rsidR="00D34D27" w:rsidRDefault="005D1409">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Effectively participates in generating hypotheses and formulating problematic questions, gives relevant examples from life, skillfully applies knowledge to the problem / case under consideration, critically evaluates information, draws</w:t>
            </w:r>
            <w:r>
              <w:rPr>
                <w:rFonts w:ascii="Times New Roman" w:eastAsia="Times New Roman" w:hAnsi="Times New Roman" w:cs="Times New Roman"/>
                <w:color w:val="000000"/>
                <w:sz w:val="24"/>
                <w:szCs w:val="24"/>
              </w:rPr>
              <w:t xml:space="preserve"> conclusions, explains and substantiates statements, draws diagrams and drawings, demonstrates a constant interest in the material being studied</w:t>
            </w:r>
          </w:p>
        </w:tc>
      </w:tr>
      <w:tr w:rsidR="00D34D27" w14:paraId="709C4313" w14:textId="77777777">
        <w:trPr>
          <w:trHeight w:val="772"/>
        </w:trPr>
        <w:tc>
          <w:tcPr>
            <w:tcW w:w="402"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14:paraId="0000027F" w14:textId="77777777" w:rsidR="00D34D27" w:rsidRDefault="005D1409">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6</w:t>
            </w:r>
          </w:p>
        </w:tc>
        <w:tc>
          <w:tcPr>
            <w:tcW w:w="9113"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14:paraId="00000280" w14:textId="77777777" w:rsidR="00D34D27" w:rsidRDefault="005D1409">
            <w:pPr>
              <w:pBdr>
                <w:top w:val="nil"/>
                <w:left w:val="nil"/>
                <w:bottom w:val="nil"/>
                <w:right w:val="nil"/>
                <w:between w:val="nil"/>
              </w:pBdr>
              <w:spacing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Theoretical knowledge and skills on the topic of the lesson:</w:t>
            </w:r>
          </w:p>
          <w:p w14:paraId="00000281" w14:textId="77777777" w:rsidR="00D34D27" w:rsidRDefault="005D1409">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All key aspects are presented logically; </w:t>
            </w:r>
            <w:r>
              <w:rPr>
                <w:rFonts w:ascii="Times New Roman" w:eastAsia="Times New Roman" w:hAnsi="Times New Roman" w:cs="Times New Roman"/>
                <w:color w:val="000000"/>
                <w:sz w:val="24"/>
                <w:szCs w:val="24"/>
              </w:rPr>
              <w:t>accuracy, relevance of answers to the questions posed without redundancy; integration of theoretical issues; Use of relevant examples proper use of professional terminology</w:t>
            </w:r>
          </w:p>
        </w:tc>
      </w:tr>
    </w:tbl>
    <w:p w14:paraId="00000282"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br w:type="page"/>
      </w:r>
    </w:p>
    <w:p w14:paraId="00000283" w14:textId="77777777" w:rsidR="00D34D27" w:rsidRDefault="005D1409">
      <w:pPr>
        <w:pBdr>
          <w:top w:val="nil"/>
          <w:left w:val="nil"/>
          <w:bottom w:val="nil"/>
          <w:right w:val="nil"/>
          <w:between w:val="nil"/>
        </w:pBdr>
        <w:spacing w:line="240" w:lineRule="auto"/>
        <w:ind w:firstLine="70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Basic literature:</w:t>
      </w:r>
    </w:p>
    <w:p w14:paraId="00000284" w14:textId="77777777" w:rsidR="00D34D27" w:rsidRDefault="005D1409">
      <w:pPr>
        <w:numPr>
          <w:ilvl w:val="0"/>
          <w:numId w:val="2"/>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Alberts B. et al. Molecular biology of the cell. 6th ed. 2015.</w:t>
      </w:r>
      <w:r>
        <w:rPr>
          <w:rFonts w:ascii="Times New Roman" w:eastAsia="Times New Roman" w:hAnsi="Times New Roman" w:cs="Times New Roman"/>
          <w:color w:val="000000"/>
          <w:sz w:val="24"/>
          <w:szCs w:val="24"/>
        </w:rPr>
        <w:t xml:space="preserve"> Garland Science.</w:t>
      </w:r>
    </w:p>
    <w:p w14:paraId="00000285" w14:textId="77777777" w:rsidR="00D34D27" w:rsidRDefault="005D1409">
      <w:pPr>
        <w:numPr>
          <w:ilvl w:val="0"/>
          <w:numId w:val="2"/>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Lodish H. et al. Molecular cell biology. 8th ed. 2016. WH Freeman. </w:t>
      </w:r>
    </w:p>
    <w:p w14:paraId="00000286" w14:textId="77777777" w:rsidR="00D34D27" w:rsidRDefault="005D1409">
      <w:pPr>
        <w:numPr>
          <w:ilvl w:val="0"/>
          <w:numId w:val="2"/>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John McMurry, et al. Fundamentals of General, Organic, and Biological Chemistry, 8th Edition. 2018. Pearson Education Limited.</w:t>
      </w:r>
    </w:p>
    <w:p w14:paraId="00000287" w14:textId="77777777" w:rsidR="00D34D27" w:rsidRDefault="005D1409">
      <w:pPr>
        <w:numPr>
          <w:ilvl w:val="0"/>
          <w:numId w:val="2"/>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Soderberg T. Organic Chemistry with a </w:t>
      </w:r>
      <w:r>
        <w:rPr>
          <w:rFonts w:ascii="Times New Roman" w:eastAsia="Times New Roman" w:hAnsi="Times New Roman" w:cs="Times New Roman"/>
          <w:color w:val="000000"/>
          <w:sz w:val="24"/>
          <w:szCs w:val="24"/>
        </w:rPr>
        <w:t>Biological Emphasis. 2016. Chemistry Publications.</w:t>
      </w:r>
    </w:p>
    <w:p w14:paraId="00000288" w14:textId="77777777" w:rsidR="00D34D27" w:rsidRDefault="005D1409">
      <w:pPr>
        <w:numPr>
          <w:ilvl w:val="0"/>
          <w:numId w:val="2"/>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Azimbayeva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Gulnur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Toleugaziyevna</w:t>
      </w:r>
      <w:proofErr w:type="spellEnd"/>
      <w:r>
        <w:rPr>
          <w:rFonts w:ascii="Times New Roman" w:eastAsia="Times New Roman" w:hAnsi="Times New Roman" w:cs="Times New Roman"/>
          <w:color w:val="000000"/>
          <w:sz w:val="24"/>
          <w:szCs w:val="24"/>
        </w:rPr>
        <w:t xml:space="preserve">. Organic Chemistry [Text]: textbook / </w:t>
      </w:r>
      <w:proofErr w:type="spellStart"/>
      <w:r>
        <w:rPr>
          <w:rFonts w:ascii="Times New Roman" w:eastAsia="Times New Roman" w:hAnsi="Times New Roman" w:cs="Times New Roman"/>
          <w:color w:val="000000"/>
          <w:sz w:val="24"/>
          <w:szCs w:val="24"/>
        </w:rPr>
        <w:t>Gulnur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Toleugaziyevna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Azimbayeva</w:t>
      </w:r>
      <w:proofErr w:type="spellEnd"/>
      <w:r>
        <w:rPr>
          <w:rFonts w:ascii="Times New Roman" w:eastAsia="Times New Roman" w:hAnsi="Times New Roman" w:cs="Times New Roman"/>
          <w:color w:val="000000"/>
          <w:sz w:val="24"/>
          <w:szCs w:val="24"/>
        </w:rPr>
        <w:t>; Ministry of Education and Science of the Republic of Kazakhstan. - Almaty: Association of Higher Ed</w:t>
      </w:r>
      <w:r>
        <w:rPr>
          <w:rFonts w:ascii="Times New Roman" w:eastAsia="Times New Roman" w:hAnsi="Times New Roman" w:cs="Times New Roman"/>
          <w:color w:val="000000"/>
          <w:sz w:val="24"/>
          <w:szCs w:val="24"/>
        </w:rPr>
        <w:t xml:space="preserve">ucational Institutions of Kazakhstan, 2016. - 313 p.: tab. - </w:t>
      </w:r>
      <w:proofErr w:type="spellStart"/>
      <w:r>
        <w:rPr>
          <w:rFonts w:ascii="Times New Roman" w:eastAsia="Times New Roman" w:hAnsi="Times New Roman" w:cs="Times New Roman"/>
          <w:color w:val="000000"/>
          <w:sz w:val="24"/>
          <w:szCs w:val="24"/>
        </w:rPr>
        <w:t>Bibliogr</w:t>
      </w:r>
      <w:proofErr w:type="spellEnd"/>
      <w:r>
        <w:rPr>
          <w:rFonts w:ascii="Times New Roman" w:eastAsia="Times New Roman" w:hAnsi="Times New Roman" w:cs="Times New Roman"/>
          <w:color w:val="000000"/>
          <w:sz w:val="24"/>
          <w:szCs w:val="24"/>
        </w:rPr>
        <w:t>.: p. 313. - ISBN 978-601-7529-86-4</w:t>
      </w:r>
    </w:p>
    <w:p w14:paraId="00000289" w14:textId="77777777" w:rsidR="00D34D27" w:rsidRDefault="00D34D27">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000028A" w14:textId="77777777" w:rsidR="00D34D27" w:rsidRDefault="005D1409">
      <w:pPr>
        <w:pBdr>
          <w:top w:val="nil"/>
          <w:left w:val="nil"/>
          <w:bottom w:val="nil"/>
          <w:right w:val="nil"/>
          <w:between w:val="nil"/>
        </w:pBdr>
        <w:spacing w:line="240" w:lineRule="auto"/>
        <w:ind w:firstLine="70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Additional literature:</w:t>
      </w:r>
    </w:p>
    <w:p w14:paraId="0000028B" w14:textId="77777777" w:rsidR="00D34D27" w:rsidRDefault="005D1409">
      <w:pPr>
        <w:numPr>
          <w:ilvl w:val="0"/>
          <w:numId w:val="3"/>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Jenis, J. Study Guide and Practice Tests for Organic Chemistry (Organic Compounds of Aliphatic Series) / Al-</w:t>
      </w:r>
      <w:proofErr w:type="spellStart"/>
      <w:r>
        <w:rPr>
          <w:rFonts w:ascii="Times New Roman" w:eastAsia="Times New Roman" w:hAnsi="Times New Roman" w:cs="Times New Roman"/>
          <w:color w:val="000000"/>
          <w:sz w:val="24"/>
          <w:szCs w:val="24"/>
        </w:rPr>
        <w:t>Farabi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KazNU</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Almaty: Qazaq university, 2017.</w:t>
      </w:r>
    </w:p>
    <w:p w14:paraId="0000028C" w14:textId="77777777" w:rsidR="00D34D27" w:rsidRDefault="005D1409">
      <w:pPr>
        <w:numPr>
          <w:ilvl w:val="0"/>
          <w:numId w:val="3"/>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Russell P.J. </w:t>
      </w:r>
      <w:proofErr w:type="spellStart"/>
      <w:r>
        <w:rPr>
          <w:rFonts w:ascii="Times New Roman" w:eastAsia="Times New Roman" w:hAnsi="Times New Roman" w:cs="Times New Roman"/>
          <w:color w:val="000000"/>
          <w:sz w:val="24"/>
          <w:szCs w:val="24"/>
        </w:rPr>
        <w:t>iGenetics</w:t>
      </w:r>
      <w:proofErr w:type="spellEnd"/>
      <w:r>
        <w:rPr>
          <w:rFonts w:ascii="Times New Roman" w:eastAsia="Times New Roman" w:hAnsi="Times New Roman" w:cs="Times New Roman"/>
          <w:color w:val="000000"/>
          <w:sz w:val="24"/>
          <w:szCs w:val="24"/>
        </w:rPr>
        <w:t>. A molecular approach. 3rd ed. 2009. Pearson.</w:t>
      </w:r>
    </w:p>
    <w:p w14:paraId="0000028D" w14:textId="77777777" w:rsidR="00D34D27" w:rsidRDefault="005D1409">
      <w:pPr>
        <w:numPr>
          <w:ilvl w:val="0"/>
          <w:numId w:val="3"/>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Karp G. Cell and molecular biology. Concepts and experiments. 7th ed. 2013. Wiley.</w:t>
      </w:r>
    </w:p>
    <w:p w14:paraId="0000028E" w14:textId="77777777" w:rsidR="00D34D27" w:rsidRDefault="005D1409">
      <w:pPr>
        <w:numPr>
          <w:ilvl w:val="0"/>
          <w:numId w:val="3"/>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Hartwell L. et al. Genetics. From genes to genomes. 4th ed. 2011. McGraw</w:t>
      </w:r>
      <w:r>
        <w:rPr>
          <w:rFonts w:ascii="Times New Roman" w:eastAsia="Times New Roman" w:hAnsi="Times New Roman" w:cs="Times New Roman"/>
          <w:color w:val="000000"/>
          <w:sz w:val="24"/>
          <w:szCs w:val="24"/>
        </w:rPr>
        <w:t xml:space="preserve"> Hill.</w:t>
      </w:r>
    </w:p>
    <w:p w14:paraId="0000028F" w14:textId="77777777" w:rsidR="00D34D27" w:rsidRDefault="005D1409">
      <w:pPr>
        <w:numPr>
          <w:ilvl w:val="0"/>
          <w:numId w:val="3"/>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Zhussupova</w:t>
      </w:r>
      <w:proofErr w:type="spellEnd"/>
      <w:r>
        <w:rPr>
          <w:rFonts w:ascii="Times New Roman" w:eastAsia="Times New Roman" w:hAnsi="Times New Roman" w:cs="Times New Roman"/>
          <w:color w:val="000000"/>
          <w:sz w:val="24"/>
          <w:szCs w:val="24"/>
        </w:rPr>
        <w:t xml:space="preserve"> A.I. Molecular Biology (Interdisciplinary Approaches in Teaching and Research) / Al-</w:t>
      </w:r>
      <w:proofErr w:type="spellStart"/>
      <w:r>
        <w:rPr>
          <w:rFonts w:ascii="Times New Roman" w:eastAsia="Times New Roman" w:hAnsi="Times New Roman" w:cs="Times New Roman"/>
          <w:color w:val="000000"/>
          <w:sz w:val="24"/>
          <w:szCs w:val="24"/>
        </w:rPr>
        <w:t>Farabi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KazNU</w:t>
      </w:r>
      <w:proofErr w:type="spellEnd"/>
      <w:r>
        <w:rPr>
          <w:rFonts w:ascii="Times New Roman" w:eastAsia="Times New Roman" w:hAnsi="Times New Roman" w:cs="Times New Roman"/>
          <w:color w:val="000000"/>
          <w:sz w:val="24"/>
          <w:szCs w:val="24"/>
        </w:rPr>
        <w:t>. Almaty: Qazaq university, 2016.</w:t>
      </w:r>
    </w:p>
    <w:p w14:paraId="00000290" w14:textId="77777777" w:rsidR="00D34D27" w:rsidRDefault="005D1409">
      <w:pPr>
        <w:numPr>
          <w:ilvl w:val="0"/>
          <w:numId w:val="3"/>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Kroschwitz</w:t>
      </w:r>
      <w:proofErr w:type="spellEnd"/>
      <w:r>
        <w:rPr>
          <w:rFonts w:ascii="Times New Roman" w:eastAsia="Times New Roman" w:hAnsi="Times New Roman" w:cs="Times New Roman"/>
          <w:color w:val="000000"/>
          <w:sz w:val="24"/>
          <w:szCs w:val="24"/>
        </w:rPr>
        <w:t xml:space="preserve"> J.I. Chemistry: general, organic, biological. New York, 1990.</w:t>
      </w:r>
    </w:p>
    <w:p w14:paraId="00000291" w14:textId="77777777" w:rsidR="00D34D27" w:rsidRDefault="005D1409">
      <w:pPr>
        <w:numPr>
          <w:ilvl w:val="0"/>
          <w:numId w:val="3"/>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Rastogi</w:t>
      </w:r>
      <w:proofErr w:type="spellEnd"/>
      <w:r>
        <w:rPr>
          <w:rFonts w:ascii="Times New Roman" w:eastAsia="Times New Roman" w:hAnsi="Times New Roman" w:cs="Times New Roman"/>
          <w:color w:val="000000"/>
          <w:sz w:val="24"/>
          <w:szCs w:val="24"/>
        </w:rPr>
        <w:t xml:space="preserve"> V.B. </w:t>
      </w:r>
      <w:proofErr w:type="spellStart"/>
      <w:r>
        <w:rPr>
          <w:rFonts w:ascii="Times New Roman" w:eastAsia="Times New Roman" w:hAnsi="Times New Roman" w:cs="Times New Roman"/>
          <w:color w:val="000000"/>
          <w:sz w:val="24"/>
          <w:szCs w:val="24"/>
        </w:rPr>
        <w:t>Zubay's</w:t>
      </w:r>
      <w:proofErr w:type="spellEnd"/>
      <w:r>
        <w:rPr>
          <w:rFonts w:ascii="Times New Roman" w:eastAsia="Times New Roman" w:hAnsi="Times New Roman" w:cs="Times New Roman"/>
          <w:color w:val="000000"/>
          <w:sz w:val="24"/>
          <w:szCs w:val="24"/>
        </w:rPr>
        <w:t xml:space="preserve"> principles of biochemistry. New </w:t>
      </w:r>
      <w:proofErr w:type="spellStart"/>
      <w:r>
        <w:rPr>
          <w:rFonts w:ascii="Times New Roman" w:eastAsia="Times New Roman" w:hAnsi="Times New Roman" w:cs="Times New Roman"/>
          <w:color w:val="000000"/>
          <w:sz w:val="24"/>
          <w:szCs w:val="24"/>
        </w:rPr>
        <w:t>Dehli</w:t>
      </w:r>
      <w:proofErr w:type="spellEnd"/>
      <w:r>
        <w:rPr>
          <w:rFonts w:ascii="Times New Roman" w:eastAsia="Times New Roman" w:hAnsi="Times New Roman" w:cs="Times New Roman"/>
          <w:color w:val="000000"/>
          <w:sz w:val="24"/>
          <w:szCs w:val="24"/>
        </w:rPr>
        <w:t>, 2017.</w:t>
      </w:r>
    </w:p>
    <w:p w14:paraId="00000292" w14:textId="77777777" w:rsidR="00D34D27" w:rsidRDefault="005D1409">
      <w:pPr>
        <w:numPr>
          <w:ilvl w:val="0"/>
          <w:numId w:val="3"/>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Alagarsamy, V. Textbook of Medicinal Chemistry. New </w:t>
      </w:r>
      <w:proofErr w:type="spellStart"/>
      <w:r>
        <w:rPr>
          <w:rFonts w:ascii="Times New Roman" w:eastAsia="Times New Roman" w:hAnsi="Times New Roman" w:cs="Times New Roman"/>
          <w:color w:val="000000"/>
          <w:sz w:val="24"/>
          <w:szCs w:val="24"/>
        </w:rPr>
        <w:t>Dehli</w:t>
      </w:r>
      <w:proofErr w:type="spellEnd"/>
      <w:r>
        <w:rPr>
          <w:rFonts w:ascii="Times New Roman" w:eastAsia="Times New Roman" w:hAnsi="Times New Roman" w:cs="Times New Roman"/>
          <w:color w:val="000000"/>
          <w:sz w:val="24"/>
          <w:szCs w:val="24"/>
        </w:rPr>
        <w:t>, 2016.</w:t>
      </w:r>
    </w:p>
    <w:p w14:paraId="00000293" w14:textId="77777777" w:rsidR="00D34D27" w:rsidRDefault="005D1409">
      <w:pPr>
        <w:numPr>
          <w:ilvl w:val="0"/>
          <w:numId w:val="3"/>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Zhussupova</w:t>
      </w:r>
      <w:proofErr w:type="spellEnd"/>
      <w:r>
        <w:rPr>
          <w:rFonts w:ascii="Times New Roman" w:eastAsia="Times New Roman" w:hAnsi="Times New Roman" w:cs="Times New Roman"/>
          <w:color w:val="000000"/>
          <w:sz w:val="24"/>
          <w:szCs w:val="24"/>
        </w:rPr>
        <w:t xml:space="preserve"> A.I. Modern issues in molecular diagnostics / Al-</w:t>
      </w:r>
      <w:proofErr w:type="spellStart"/>
      <w:r>
        <w:rPr>
          <w:rFonts w:ascii="Times New Roman" w:eastAsia="Times New Roman" w:hAnsi="Times New Roman" w:cs="Times New Roman"/>
          <w:color w:val="000000"/>
          <w:sz w:val="24"/>
          <w:szCs w:val="24"/>
        </w:rPr>
        <w:t>Farabi</w:t>
      </w:r>
      <w:proofErr w:type="spellEnd"/>
      <w:r>
        <w:rPr>
          <w:rFonts w:ascii="Times New Roman" w:eastAsia="Times New Roman" w:hAnsi="Times New Roman" w:cs="Times New Roman"/>
          <w:color w:val="000000"/>
          <w:sz w:val="24"/>
          <w:szCs w:val="24"/>
        </w:rPr>
        <w:t>. Kazakh National University - Almaty: Qazaq university, 2015.</w:t>
      </w:r>
    </w:p>
    <w:p w14:paraId="00000294" w14:textId="77777777" w:rsidR="00D34D27" w:rsidRDefault="005D1409">
      <w:pPr>
        <w:numPr>
          <w:ilvl w:val="0"/>
          <w:numId w:val="3"/>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Nazarbekova</w:t>
      </w:r>
      <w:proofErr w:type="spellEnd"/>
      <w:r>
        <w:rPr>
          <w:rFonts w:ascii="Times New Roman" w:eastAsia="Times New Roman" w:hAnsi="Times New Roman" w:cs="Times New Roman"/>
          <w:color w:val="000000"/>
          <w:sz w:val="24"/>
          <w:szCs w:val="24"/>
        </w:rPr>
        <w:t xml:space="preserve"> S.P.</w:t>
      </w:r>
      <w:r>
        <w:rPr>
          <w:rFonts w:ascii="Times New Roman" w:eastAsia="Times New Roman" w:hAnsi="Times New Roman" w:cs="Times New Roman"/>
          <w:color w:val="000000"/>
          <w:sz w:val="24"/>
          <w:szCs w:val="24"/>
        </w:rPr>
        <w:t> Chemistry. - Almaty: Association of Higher Educational Institutions of Kazakhstan, 2016.</w:t>
      </w:r>
    </w:p>
    <w:p w14:paraId="00000295" w14:textId="77777777" w:rsidR="00D34D27" w:rsidRDefault="005D1409">
      <w:pPr>
        <w:numPr>
          <w:ilvl w:val="0"/>
          <w:numId w:val="3"/>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Jenis J. Chemistry of Natural Compounds / Al-</w:t>
      </w:r>
      <w:proofErr w:type="spellStart"/>
      <w:r>
        <w:rPr>
          <w:rFonts w:ascii="Times New Roman" w:eastAsia="Times New Roman" w:hAnsi="Times New Roman" w:cs="Times New Roman"/>
          <w:color w:val="000000"/>
          <w:sz w:val="24"/>
          <w:szCs w:val="24"/>
        </w:rPr>
        <w:t>Farabi</w:t>
      </w:r>
      <w:proofErr w:type="spellEnd"/>
      <w:r>
        <w:rPr>
          <w:rFonts w:ascii="Times New Roman" w:eastAsia="Times New Roman" w:hAnsi="Times New Roman" w:cs="Times New Roman"/>
          <w:color w:val="000000"/>
          <w:sz w:val="24"/>
          <w:szCs w:val="24"/>
        </w:rPr>
        <w:t xml:space="preserve"> Kazakh National University. - Almaty: Qazaq university, 2016.</w:t>
      </w:r>
    </w:p>
    <w:p w14:paraId="00000296" w14:textId="77777777" w:rsidR="00D34D27" w:rsidRDefault="00D34D27">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0000297" w14:textId="77777777" w:rsidR="00D34D27" w:rsidRDefault="005D1409">
      <w:pPr>
        <w:pBdr>
          <w:top w:val="nil"/>
          <w:left w:val="nil"/>
          <w:bottom w:val="nil"/>
          <w:right w:val="nil"/>
          <w:between w:val="nil"/>
        </w:pBdr>
        <w:spacing w:line="240" w:lineRule="auto"/>
        <w:ind w:firstLine="56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Internet resources:</w:t>
      </w:r>
    </w:p>
    <w:p w14:paraId="00000298" w14:textId="77777777" w:rsidR="00D34D27" w:rsidRDefault="005D1409">
      <w:pPr>
        <w:pBdr>
          <w:top w:val="nil"/>
          <w:left w:val="nil"/>
          <w:bottom w:val="nil"/>
          <w:right w:val="nil"/>
          <w:between w:val="nil"/>
        </w:pBd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 Lecturio.com</w:t>
      </w:r>
    </w:p>
    <w:p w14:paraId="00000299" w14:textId="77777777" w:rsidR="00D34D27" w:rsidRDefault="005D1409">
      <w:pPr>
        <w:pBdr>
          <w:top w:val="nil"/>
          <w:left w:val="nil"/>
          <w:bottom w:val="nil"/>
          <w:right w:val="nil"/>
          <w:between w:val="nil"/>
        </w:pBd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https://www.lecturio.com</w:t>
      </w:r>
    </w:p>
    <w:p w14:paraId="0000029A" w14:textId="77777777" w:rsidR="00D34D27" w:rsidRDefault="005D1409">
      <w:pPr>
        <w:pBdr>
          <w:top w:val="nil"/>
          <w:left w:val="nil"/>
          <w:bottom w:val="nil"/>
          <w:right w:val="nil"/>
          <w:between w:val="nil"/>
        </w:pBd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2. “Human Genome” Project https://web.ornl.gov/sci/techresources/Human_Genome/project/info.shtml</w:t>
      </w:r>
    </w:p>
    <w:p w14:paraId="0000029B" w14:textId="77777777" w:rsidR="00D34D27" w:rsidRDefault="005D1409">
      <w:pPr>
        <w:pBdr>
          <w:top w:val="nil"/>
          <w:left w:val="nil"/>
          <w:bottom w:val="nil"/>
          <w:right w:val="nil"/>
          <w:between w:val="nil"/>
        </w:pBd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3. NCBI - The National Center for Biotechnology Information, USA https://www.ncbi.nlm.nih.gov/</w:t>
      </w:r>
    </w:p>
    <w:p w14:paraId="0000029C" w14:textId="77777777" w:rsidR="00D34D27" w:rsidRDefault="005D1409">
      <w:pPr>
        <w:pBdr>
          <w:top w:val="nil"/>
          <w:left w:val="nil"/>
          <w:bottom w:val="nil"/>
          <w:right w:val="nil"/>
          <w:between w:val="nil"/>
        </w:pBd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4. NDB - a portal for three-dimensional</w:t>
      </w:r>
      <w:r>
        <w:rPr>
          <w:rFonts w:ascii="Times New Roman" w:eastAsia="Times New Roman" w:hAnsi="Times New Roman" w:cs="Times New Roman"/>
          <w:sz w:val="24"/>
          <w:szCs w:val="24"/>
        </w:rPr>
        <w:t xml:space="preserve"> structural information about nucleic acids http://ndbserver.rutgers.edu/</w:t>
      </w:r>
    </w:p>
    <w:p w14:paraId="0000029D" w14:textId="77777777" w:rsidR="00D34D27" w:rsidRDefault="005D1409">
      <w:pPr>
        <w:pBdr>
          <w:top w:val="nil"/>
          <w:left w:val="nil"/>
          <w:bottom w:val="nil"/>
          <w:right w:val="nil"/>
          <w:between w:val="nil"/>
        </w:pBd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5. OMIM - compendium of human genes and genetic phenotypes https://www.ncbi.nlm.nih.gov/omim?db=OMIM</w:t>
      </w:r>
    </w:p>
    <w:p w14:paraId="0000029E" w14:textId="77777777" w:rsidR="00D34D27" w:rsidRDefault="005D1409">
      <w:pPr>
        <w:pBdr>
          <w:top w:val="nil"/>
          <w:left w:val="nil"/>
          <w:bottom w:val="nil"/>
          <w:right w:val="nil"/>
          <w:between w:val="nil"/>
        </w:pBd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proofErr w:type="spellStart"/>
      <w:r>
        <w:rPr>
          <w:rFonts w:ascii="Times New Roman" w:eastAsia="Times New Roman" w:hAnsi="Times New Roman" w:cs="Times New Roman"/>
          <w:sz w:val="24"/>
          <w:szCs w:val="24"/>
        </w:rPr>
        <w:t>Ensembl</w:t>
      </w:r>
      <w:proofErr w:type="spellEnd"/>
      <w:r>
        <w:rPr>
          <w:rFonts w:ascii="Times New Roman" w:eastAsia="Times New Roman" w:hAnsi="Times New Roman" w:cs="Times New Roman"/>
          <w:sz w:val="24"/>
          <w:szCs w:val="24"/>
        </w:rPr>
        <w:t xml:space="preserve"> - Genome browser for vertebrate genomes http://asia.ensembl.org/index.</w:t>
      </w:r>
      <w:r>
        <w:rPr>
          <w:rFonts w:ascii="Times New Roman" w:eastAsia="Times New Roman" w:hAnsi="Times New Roman" w:cs="Times New Roman"/>
          <w:sz w:val="24"/>
          <w:szCs w:val="24"/>
        </w:rPr>
        <w:t>html</w:t>
      </w:r>
    </w:p>
    <w:p w14:paraId="0000029F" w14:textId="77777777" w:rsidR="00D34D27" w:rsidRDefault="005D1409">
      <w:pPr>
        <w:pBdr>
          <w:top w:val="nil"/>
          <w:left w:val="nil"/>
          <w:bottom w:val="nil"/>
          <w:right w:val="nil"/>
          <w:between w:val="nil"/>
        </w:pBd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7. EMBL-EBI - European Bioinformatics Institute</w:t>
      </w:r>
    </w:p>
    <w:p w14:paraId="000002A0" w14:textId="77777777" w:rsidR="00D34D27" w:rsidRDefault="005D1409">
      <w:pPr>
        <w:pBdr>
          <w:top w:val="nil"/>
          <w:left w:val="nil"/>
          <w:bottom w:val="nil"/>
          <w:right w:val="nil"/>
          <w:between w:val="nil"/>
        </w:pBd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https://www.ebi.ac.uk/</w:t>
      </w:r>
    </w:p>
    <w:p w14:paraId="000002A1" w14:textId="77777777" w:rsidR="00D34D27" w:rsidRDefault="005D1409">
      <w:pPr>
        <w:pBdr>
          <w:top w:val="nil"/>
          <w:left w:val="nil"/>
          <w:bottom w:val="nil"/>
          <w:right w:val="nil"/>
          <w:between w:val="nil"/>
        </w:pBd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8. Video lectures by Molecular Biology:</w:t>
      </w:r>
    </w:p>
    <w:p w14:paraId="000002A2" w14:textId="77777777" w:rsidR="00D34D27" w:rsidRDefault="005D1409">
      <w:pPr>
        <w:pBdr>
          <w:top w:val="nil"/>
          <w:left w:val="nil"/>
          <w:bottom w:val="nil"/>
          <w:right w:val="nil"/>
          <w:between w:val="nil"/>
        </w:pBd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https://www.khanacademy.org/</w:t>
      </w:r>
    </w:p>
    <w:sectPr w:rsidR="00D34D27">
      <w:pgSz w:w="11906" w:h="16838"/>
      <w:pgMar w:top="1134" w:right="850" w:bottom="1134"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82E0B8" w14:textId="77777777" w:rsidR="005D1409" w:rsidRDefault="005D1409">
      <w:pPr>
        <w:spacing w:line="240" w:lineRule="auto"/>
      </w:pPr>
      <w:r>
        <w:separator/>
      </w:r>
    </w:p>
  </w:endnote>
  <w:endnote w:type="continuationSeparator" w:id="0">
    <w:p w14:paraId="270B7B38" w14:textId="77777777" w:rsidR="005D1409" w:rsidRDefault="005D14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B9550A" w14:textId="77777777" w:rsidR="005D1409" w:rsidRDefault="005D1409">
      <w:pPr>
        <w:spacing w:line="240" w:lineRule="auto"/>
      </w:pPr>
      <w:r>
        <w:separator/>
      </w:r>
    </w:p>
  </w:footnote>
  <w:footnote w:type="continuationSeparator" w:id="0">
    <w:p w14:paraId="4511CBA2" w14:textId="77777777" w:rsidR="005D1409" w:rsidRDefault="005D1409">
      <w:pPr>
        <w:spacing w:line="240" w:lineRule="auto"/>
      </w:pPr>
      <w:r>
        <w:continuationSeparator/>
      </w:r>
    </w:p>
  </w:footnote>
  <w:footnote w:id="1">
    <w:p w14:paraId="000002A3" w14:textId="77777777" w:rsidR="00D34D27" w:rsidRDefault="005D140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vertAlign w:val="superscript"/>
        </w:rPr>
        <w:footnoteRef/>
      </w:r>
      <w:r>
        <w:rPr>
          <w:rFonts w:ascii="Times New Roman" w:eastAsia="Times New Roman" w:hAnsi="Times New Roman" w:cs="Times New Roman"/>
          <w:color w:val="000000"/>
          <w:sz w:val="24"/>
          <w:szCs w:val="24"/>
        </w:rPr>
        <w:t xml:space="preserve">   adapted from Brunt (1993): </w:t>
      </w:r>
      <w:hyperlink r:id="rId1">
        <w:r>
          <w:rPr>
            <w:rFonts w:ascii="Times New Roman" w:eastAsia="Times New Roman" w:hAnsi="Times New Roman" w:cs="Times New Roman"/>
            <w:color w:val="000000"/>
            <w:sz w:val="24"/>
            <w:szCs w:val="24"/>
          </w:rPr>
          <w:t>https://tle.wisc.edu/solutions/engagement/constructive-and-destructive-groupbehaviors</w:t>
        </w:r>
      </w:hyperlink>
    </w:p>
    <w:p w14:paraId="000002A4" w14:textId="77777777" w:rsidR="00D34D27" w:rsidRDefault="00D34D27">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5618D"/>
    <w:multiLevelType w:val="hybridMultilevel"/>
    <w:tmpl w:val="1CFC469C"/>
    <w:lvl w:ilvl="0" w:tplc="00F28E0E">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
    <w:nsid w:val="11830499"/>
    <w:multiLevelType w:val="hybridMultilevel"/>
    <w:tmpl w:val="119E516C"/>
    <w:lvl w:ilvl="0" w:tplc="FFFFFFFF">
      <w:start w:val="1"/>
      <w:numFmt w:val="decimal"/>
      <w:lvlText w:val="%1."/>
      <w:lvlJc w:val="left"/>
      <w:pPr>
        <w:ind w:left="2577" w:hanging="876"/>
      </w:pPr>
      <w:rPr>
        <w:rFonts w:hint="default"/>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2">
    <w:nsid w:val="160271B5"/>
    <w:multiLevelType w:val="hybridMultilevel"/>
    <w:tmpl w:val="F30A87B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165276B6"/>
    <w:multiLevelType w:val="hybridMultilevel"/>
    <w:tmpl w:val="ECFC3134"/>
    <w:lvl w:ilvl="0" w:tplc="6B562894">
      <w:start w:val="1"/>
      <w:numFmt w:val="decimal"/>
      <w:lvlText w:val="%1."/>
      <w:lvlJc w:val="left"/>
      <w:pPr>
        <w:ind w:left="1494" w:hanging="360"/>
      </w:pPr>
      <w:rPr>
        <w:rFonts w:hint="default"/>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4">
    <w:nsid w:val="1FFA6C49"/>
    <w:multiLevelType w:val="hybridMultilevel"/>
    <w:tmpl w:val="F716B2BC"/>
    <w:lvl w:ilvl="0" w:tplc="781E9CB0">
      <w:start w:val="1"/>
      <w:numFmt w:val="decimal"/>
      <w:lvlText w:val="%1."/>
      <w:lvlJc w:val="left"/>
      <w:pPr>
        <w:ind w:left="2010" w:hanging="876"/>
      </w:pPr>
      <w:rPr>
        <w:rFonts w:hint="default"/>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5">
    <w:nsid w:val="238B4EE4"/>
    <w:multiLevelType w:val="hybridMultilevel"/>
    <w:tmpl w:val="A4A60720"/>
    <w:lvl w:ilvl="0" w:tplc="6C684310">
      <w:start w:val="1"/>
      <w:numFmt w:val="decimal"/>
      <w:lvlText w:val="%1."/>
      <w:lvlJc w:val="left"/>
      <w:pPr>
        <w:ind w:left="1494" w:hanging="360"/>
      </w:pPr>
      <w:rPr>
        <w:rFonts w:hint="default"/>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6">
    <w:nsid w:val="25FD2603"/>
    <w:multiLevelType w:val="hybridMultilevel"/>
    <w:tmpl w:val="D9D6A436"/>
    <w:lvl w:ilvl="0" w:tplc="6B562894">
      <w:start w:val="1"/>
      <w:numFmt w:val="decimal"/>
      <w:lvlText w:val="%1."/>
      <w:lvlJc w:val="left"/>
      <w:pPr>
        <w:ind w:left="1494" w:hanging="360"/>
      </w:pPr>
      <w:rPr>
        <w:rFonts w:hint="default"/>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7">
    <w:nsid w:val="29902563"/>
    <w:multiLevelType w:val="hybridMultilevel"/>
    <w:tmpl w:val="DD2216D8"/>
    <w:lvl w:ilvl="0" w:tplc="FFFFFFFF">
      <w:start w:val="1"/>
      <w:numFmt w:val="decimal"/>
      <w:lvlText w:val="%1."/>
      <w:lvlJc w:val="left"/>
      <w:pPr>
        <w:ind w:left="2577" w:hanging="876"/>
      </w:pPr>
      <w:rPr>
        <w:rFonts w:hint="default"/>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8">
    <w:nsid w:val="2A606BA1"/>
    <w:multiLevelType w:val="hybridMultilevel"/>
    <w:tmpl w:val="30C8CD66"/>
    <w:lvl w:ilvl="0" w:tplc="FFFFFFFF">
      <w:start w:val="1"/>
      <w:numFmt w:val="decimal"/>
      <w:lvlText w:val="%1."/>
      <w:lvlJc w:val="left"/>
      <w:pPr>
        <w:ind w:left="2010" w:hanging="876"/>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
    <w:nsid w:val="2C8D66DC"/>
    <w:multiLevelType w:val="hybridMultilevel"/>
    <w:tmpl w:val="B164C35E"/>
    <w:lvl w:ilvl="0" w:tplc="2000000F">
      <w:start w:val="1"/>
      <w:numFmt w:val="decimal"/>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0">
    <w:nsid w:val="31AB24C1"/>
    <w:multiLevelType w:val="hybridMultilevel"/>
    <w:tmpl w:val="29A89BE4"/>
    <w:lvl w:ilvl="0" w:tplc="6C684310">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1">
    <w:nsid w:val="4365460A"/>
    <w:multiLevelType w:val="hybridMultilevel"/>
    <w:tmpl w:val="A2F04330"/>
    <w:lvl w:ilvl="0" w:tplc="781E9CB0">
      <w:start w:val="1"/>
      <w:numFmt w:val="decimal"/>
      <w:lvlText w:val="%1."/>
      <w:lvlJc w:val="left"/>
      <w:pPr>
        <w:ind w:left="1443" w:hanging="876"/>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2">
    <w:nsid w:val="4B0419B2"/>
    <w:multiLevelType w:val="hybridMultilevel"/>
    <w:tmpl w:val="F020A10E"/>
    <w:lvl w:ilvl="0" w:tplc="2000000F">
      <w:start w:val="1"/>
      <w:numFmt w:val="decimal"/>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3">
    <w:nsid w:val="4B0D6CB1"/>
    <w:multiLevelType w:val="hybridMultilevel"/>
    <w:tmpl w:val="2E84F2D6"/>
    <w:lvl w:ilvl="0" w:tplc="6B562894">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4">
    <w:nsid w:val="4DE0424A"/>
    <w:multiLevelType w:val="hybridMultilevel"/>
    <w:tmpl w:val="C8BEB2BC"/>
    <w:lvl w:ilvl="0" w:tplc="2000000F">
      <w:start w:val="1"/>
      <w:numFmt w:val="decimal"/>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5">
    <w:nsid w:val="4EB3730D"/>
    <w:multiLevelType w:val="multilevel"/>
    <w:tmpl w:val="00EA54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A1352E0"/>
    <w:multiLevelType w:val="hybridMultilevel"/>
    <w:tmpl w:val="D2F48244"/>
    <w:lvl w:ilvl="0" w:tplc="13B69DA8">
      <w:start w:val="1"/>
      <w:numFmt w:val="decimal"/>
      <w:lvlText w:val="%1."/>
      <w:lvlJc w:val="left"/>
      <w:pPr>
        <w:ind w:left="1443" w:hanging="876"/>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7">
    <w:nsid w:val="5CCC49CB"/>
    <w:multiLevelType w:val="hybridMultilevel"/>
    <w:tmpl w:val="8056C882"/>
    <w:lvl w:ilvl="0" w:tplc="2000000F">
      <w:start w:val="1"/>
      <w:numFmt w:val="decimal"/>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8">
    <w:nsid w:val="661D2CBE"/>
    <w:multiLevelType w:val="multilevel"/>
    <w:tmpl w:val="6C50D6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06510DE"/>
    <w:multiLevelType w:val="hybridMultilevel"/>
    <w:tmpl w:val="92543BB0"/>
    <w:lvl w:ilvl="0" w:tplc="2000000F">
      <w:start w:val="1"/>
      <w:numFmt w:val="decimal"/>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20">
    <w:nsid w:val="71464923"/>
    <w:multiLevelType w:val="hybridMultilevel"/>
    <w:tmpl w:val="27C64656"/>
    <w:lvl w:ilvl="0" w:tplc="2000000F">
      <w:start w:val="1"/>
      <w:numFmt w:val="decimal"/>
      <w:lvlText w:val="%1."/>
      <w:lvlJc w:val="left"/>
      <w:pPr>
        <w:ind w:left="2010" w:hanging="876"/>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1">
    <w:nsid w:val="73666114"/>
    <w:multiLevelType w:val="hybridMultilevel"/>
    <w:tmpl w:val="30C8CD66"/>
    <w:lvl w:ilvl="0" w:tplc="781E9CB0">
      <w:start w:val="1"/>
      <w:numFmt w:val="decimal"/>
      <w:lvlText w:val="%1."/>
      <w:lvlJc w:val="left"/>
      <w:pPr>
        <w:ind w:left="2010" w:hanging="876"/>
      </w:pPr>
      <w:rPr>
        <w:rFonts w:hint="default"/>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22">
    <w:nsid w:val="75493F5D"/>
    <w:multiLevelType w:val="multilevel"/>
    <w:tmpl w:val="1AB624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nsid w:val="761A202D"/>
    <w:multiLevelType w:val="hybridMultilevel"/>
    <w:tmpl w:val="382C4FAA"/>
    <w:lvl w:ilvl="0" w:tplc="2000000F">
      <w:start w:val="1"/>
      <w:numFmt w:val="decimal"/>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24">
    <w:nsid w:val="76892EE3"/>
    <w:multiLevelType w:val="hybridMultilevel"/>
    <w:tmpl w:val="F456345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2"/>
  </w:num>
  <w:num w:numId="2">
    <w:abstractNumId w:val="15"/>
  </w:num>
  <w:num w:numId="3">
    <w:abstractNumId w:val="18"/>
  </w:num>
  <w:num w:numId="4">
    <w:abstractNumId w:val="2"/>
  </w:num>
  <w:num w:numId="5">
    <w:abstractNumId w:val="23"/>
  </w:num>
  <w:num w:numId="6">
    <w:abstractNumId w:val="12"/>
  </w:num>
  <w:num w:numId="7">
    <w:abstractNumId w:val="17"/>
  </w:num>
  <w:num w:numId="8">
    <w:abstractNumId w:val="14"/>
  </w:num>
  <w:num w:numId="9">
    <w:abstractNumId w:val="19"/>
  </w:num>
  <w:num w:numId="10">
    <w:abstractNumId w:val="11"/>
  </w:num>
  <w:num w:numId="11">
    <w:abstractNumId w:val="4"/>
  </w:num>
  <w:num w:numId="12">
    <w:abstractNumId w:val="21"/>
  </w:num>
  <w:num w:numId="13">
    <w:abstractNumId w:val="8"/>
  </w:num>
  <w:num w:numId="14">
    <w:abstractNumId w:val="7"/>
  </w:num>
  <w:num w:numId="15">
    <w:abstractNumId w:val="1"/>
  </w:num>
  <w:num w:numId="16">
    <w:abstractNumId w:val="20"/>
  </w:num>
  <w:num w:numId="17">
    <w:abstractNumId w:val="9"/>
  </w:num>
  <w:num w:numId="18">
    <w:abstractNumId w:val="0"/>
  </w:num>
  <w:num w:numId="19">
    <w:abstractNumId w:val="13"/>
  </w:num>
  <w:num w:numId="20">
    <w:abstractNumId w:val="3"/>
  </w:num>
  <w:num w:numId="21">
    <w:abstractNumId w:val="6"/>
  </w:num>
  <w:num w:numId="22">
    <w:abstractNumId w:val="16"/>
  </w:num>
  <w:num w:numId="23">
    <w:abstractNumId w:val="10"/>
  </w:num>
  <w:num w:numId="24">
    <w:abstractNumId w:val="24"/>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D27"/>
    <w:rsid w:val="000266B2"/>
    <w:rsid w:val="0011587C"/>
    <w:rsid w:val="001509A4"/>
    <w:rsid w:val="00202472"/>
    <w:rsid w:val="002748C4"/>
    <w:rsid w:val="002A6589"/>
    <w:rsid w:val="002B5199"/>
    <w:rsid w:val="004567D9"/>
    <w:rsid w:val="00485F6A"/>
    <w:rsid w:val="004F500E"/>
    <w:rsid w:val="0051287D"/>
    <w:rsid w:val="00544015"/>
    <w:rsid w:val="005D1409"/>
    <w:rsid w:val="006A08CF"/>
    <w:rsid w:val="007007D4"/>
    <w:rsid w:val="00721621"/>
    <w:rsid w:val="00793CBB"/>
    <w:rsid w:val="007A44FF"/>
    <w:rsid w:val="00814321"/>
    <w:rsid w:val="008F525F"/>
    <w:rsid w:val="009559F1"/>
    <w:rsid w:val="009F7802"/>
    <w:rsid w:val="00AC1DF4"/>
    <w:rsid w:val="00AD453B"/>
    <w:rsid w:val="00B24D12"/>
    <w:rsid w:val="00BA2CFD"/>
    <w:rsid w:val="00BF1A6A"/>
    <w:rsid w:val="00C04DE4"/>
    <w:rsid w:val="00D34D27"/>
    <w:rsid w:val="00D4392E"/>
    <w:rsid w:val="00DA32D4"/>
    <w:rsid w:val="00EC52BD"/>
    <w:rsid w:val="00F11F18"/>
    <w:rsid w:val="00F810F2"/>
    <w:rsid w:val="00F81776"/>
    <w:rsid w:val="00FE1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4D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1AE"/>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Balloon Text"/>
    <w:basedOn w:val="a"/>
    <w:link w:val="a5"/>
    <w:uiPriority w:val="99"/>
    <w:semiHidden/>
    <w:unhideWhenUsed/>
    <w:rsid w:val="00595AC2"/>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595AC2"/>
    <w:rPr>
      <w:rFonts w:ascii="Tahoma" w:hAnsi="Tahoma" w:cs="Tahoma"/>
      <w:sz w:val="16"/>
      <w:szCs w:val="16"/>
    </w:rPr>
  </w:style>
  <w:style w:type="paragraph" w:styleId="a6">
    <w:name w:val="List Paragraph"/>
    <w:basedOn w:val="a"/>
    <w:uiPriority w:val="34"/>
    <w:qFormat/>
    <w:rsid w:val="00A165DD"/>
    <w:pPr>
      <w:ind w:left="720"/>
      <w:contextualSpacing/>
    </w:pPr>
  </w:style>
  <w:style w:type="character" w:styleId="a7">
    <w:name w:val="Hyperlink"/>
    <w:basedOn w:val="a0"/>
    <w:uiPriority w:val="99"/>
    <w:unhideWhenUsed/>
    <w:rsid w:val="00954EE3"/>
    <w:rPr>
      <w:color w:val="0000FF" w:themeColor="hyperlink"/>
      <w:u w:val="single"/>
    </w:rPr>
  </w:style>
  <w:style w:type="paragraph" w:styleId="a8">
    <w:name w:val="annotation text"/>
    <w:basedOn w:val="a"/>
    <w:link w:val="a9"/>
    <w:uiPriority w:val="99"/>
    <w:semiHidden/>
    <w:unhideWhenUsed/>
    <w:rsid w:val="00B4571E"/>
    <w:pPr>
      <w:spacing w:line="240" w:lineRule="auto"/>
      <w:jc w:val="both"/>
    </w:pPr>
    <w:rPr>
      <w:rFonts w:ascii="Calibri" w:eastAsia="Calibri" w:hAnsi="Calibri" w:cs="Calibri"/>
      <w:sz w:val="20"/>
      <w:szCs w:val="20"/>
    </w:rPr>
  </w:style>
  <w:style w:type="character" w:customStyle="1" w:styleId="a9">
    <w:name w:val="Текст примечания Знак"/>
    <w:basedOn w:val="a0"/>
    <w:link w:val="a8"/>
    <w:uiPriority w:val="99"/>
    <w:semiHidden/>
    <w:rsid w:val="00B4571E"/>
    <w:rPr>
      <w:rFonts w:ascii="Calibri" w:eastAsia="Calibri" w:hAnsi="Calibri" w:cs="Calibri"/>
      <w:sz w:val="20"/>
      <w:szCs w:val="20"/>
      <w:lang w:val="en-US" w:eastAsia="ru-RU"/>
    </w:rPr>
  </w:style>
  <w:style w:type="character" w:customStyle="1" w:styleId="jlqj4b">
    <w:name w:val="jlqj4b"/>
    <w:basedOn w:val="a0"/>
    <w:rsid w:val="00B4571E"/>
  </w:style>
  <w:style w:type="paragraph" w:styleId="aa">
    <w:name w:val="No Spacing"/>
    <w:uiPriority w:val="1"/>
    <w:qFormat/>
    <w:rsid w:val="006142C7"/>
    <w:pPr>
      <w:spacing w:line="240" w:lineRule="auto"/>
    </w:pPr>
  </w:style>
  <w:style w:type="paragraph" w:styleId="ab">
    <w:name w:val="Subtitle"/>
    <w:basedOn w:val="a"/>
    <w:next w:val="a"/>
    <w:uiPriority w:val="11"/>
    <w:qFormat/>
    <w:pPr>
      <w:keepNext/>
      <w:keepLines/>
      <w:spacing w:after="320"/>
    </w:pPr>
    <w:rPr>
      <w:color w:val="666666"/>
      <w:sz w:val="30"/>
      <w:szCs w:val="30"/>
    </w:rPr>
  </w:style>
  <w:style w:type="table" w:customStyle="1" w:styleId="ac">
    <w:basedOn w:val="TableNormal2"/>
    <w:tblPr>
      <w:tblStyleRowBandSize w:val="1"/>
      <w:tblStyleColBandSize w:val="1"/>
      <w:tblCellMar>
        <w:top w:w="15" w:type="dxa"/>
        <w:left w:w="15" w:type="dxa"/>
        <w:bottom w:w="15" w:type="dxa"/>
        <w:right w:w="15" w:type="dxa"/>
      </w:tblCellMar>
    </w:tblPr>
  </w:style>
  <w:style w:type="table" w:customStyle="1" w:styleId="ad">
    <w:basedOn w:val="TableNormal2"/>
    <w:tblPr>
      <w:tblStyleRowBandSize w:val="1"/>
      <w:tblStyleColBandSize w:val="1"/>
      <w:tblCellMar>
        <w:top w:w="0" w:type="dxa"/>
        <w:left w:w="115" w:type="dxa"/>
        <w:bottom w:w="0" w:type="dxa"/>
        <w:right w:w="115" w:type="dxa"/>
      </w:tblCellMar>
    </w:tblPr>
  </w:style>
  <w:style w:type="table" w:customStyle="1" w:styleId="ae">
    <w:basedOn w:val="TableNormal2"/>
    <w:tblPr>
      <w:tblStyleRowBandSize w:val="1"/>
      <w:tblStyleColBandSize w:val="1"/>
      <w:tblCellMar>
        <w:top w:w="0" w:type="dxa"/>
        <w:left w:w="115" w:type="dxa"/>
        <w:bottom w:w="0" w:type="dxa"/>
        <w:right w:w="115" w:type="dxa"/>
      </w:tblCellMar>
    </w:tblPr>
  </w:style>
  <w:style w:type="table" w:customStyle="1" w:styleId="af">
    <w:basedOn w:val="TableNormal2"/>
    <w:tblPr>
      <w:tblStyleRowBandSize w:val="1"/>
      <w:tblStyleColBandSize w:val="1"/>
      <w:tblCellMar>
        <w:top w:w="0" w:type="dxa"/>
        <w:left w:w="115" w:type="dxa"/>
        <w:bottom w:w="0" w:type="dxa"/>
        <w:right w:w="115" w:type="dxa"/>
      </w:tblCellMar>
    </w:tblPr>
  </w:style>
  <w:style w:type="table" w:customStyle="1" w:styleId="af0">
    <w:basedOn w:val="TableNormal2"/>
    <w:tblPr>
      <w:tblStyleRowBandSize w:val="1"/>
      <w:tblStyleColBandSize w:val="1"/>
      <w:tblCellMar>
        <w:top w:w="0" w:type="dxa"/>
        <w:left w:w="115" w:type="dxa"/>
        <w:bottom w:w="0" w:type="dxa"/>
        <w:right w:w="115" w:type="dxa"/>
      </w:tblCellMar>
    </w:tblPr>
  </w:style>
  <w:style w:type="table" w:customStyle="1" w:styleId="af1">
    <w:basedOn w:val="TableNormal2"/>
    <w:tblPr>
      <w:tblStyleRowBandSize w:val="1"/>
      <w:tblStyleColBandSize w:val="1"/>
      <w:tblCellMar>
        <w:top w:w="0" w:type="dxa"/>
        <w:left w:w="115" w:type="dxa"/>
        <w:bottom w:w="0" w:type="dxa"/>
        <w:right w:w="115" w:type="dxa"/>
      </w:tblCellMar>
    </w:tblPr>
  </w:style>
  <w:style w:type="table" w:customStyle="1" w:styleId="af2">
    <w:basedOn w:val="TableNormal1"/>
    <w:tblPr>
      <w:tblStyleRowBandSize w:val="1"/>
      <w:tblStyleColBandSize w:val="1"/>
      <w:tblCellMar>
        <w:top w:w="15" w:type="dxa"/>
        <w:left w:w="115" w:type="dxa"/>
        <w:bottom w:w="15" w:type="dxa"/>
        <w:right w:w="115" w:type="dxa"/>
      </w:tblCellMar>
    </w:tblPr>
  </w:style>
  <w:style w:type="table" w:customStyle="1" w:styleId="af3">
    <w:basedOn w:val="TableNormal1"/>
    <w:tblPr>
      <w:tblStyleRowBandSize w:val="1"/>
      <w:tblStyleColBandSize w:val="1"/>
      <w:tblCellMar>
        <w:top w:w="15" w:type="dxa"/>
        <w:left w:w="115" w:type="dxa"/>
        <w:bottom w:w="15" w:type="dxa"/>
        <w:right w:w="115" w:type="dxa"/>
      </w:tblCellMar>
    </w:tblPr>
  </w:style>
  <w:style w:type="table" w:customStyle="1" w:styleId="af4">
    <w:basedOn w:val="TableNormal1"/>
    <w:tblPr>
      <w:tblStyleRowBandSize w:val="1"/>
      <w:tblStyleColBandSize w:val="1"/>
      <w:tblCellMar>
        <w:top w:w="15" w:type="dxa"/>
        <w:left w:w="115" w:type="dxa"/>
        <w:bottom w:w="15" w:type="dxa"/>
        <w:right w:w="115" w:type="dxa"/>
      </w:tblCellMar>
    </w:tblPr>
  </w:style>
  <w:style w:type="character" w:styleId="af5">
    <w:name w:val="annotation reference"/>
    <w:basedOn w:val="a0"/>
    <w:uiPriority w:val="99"/>
    <w:semiHidden/>
    <w:unhideWhenUsed/>
    <w:rPr>
      <w:sz w:val="16"/>
      <w:szCs w:val="16"/>
    </w:rPr>
  </w:style>
  <w:style w:type="paragraph" w:styleId="af6">
    <w:name w:val="header"/>
    <w:basedOn w:val="a"/>
    <w:link w:val="af7"/>
    <w:uiPriority w:val="99"/>
    <w:unhideWhenUsed/>
    <w:rsid w:val="005D7436"/>
    <w:pPr>
      <w:tabs>
        <w:tab w:val="center" w:pos="4677"/>
        <w:tab w:val="right" w:pos="9355"/>
      </w:tabs>
      <w:spacing w:line="240" w:lineRule="auto"/>
    </w:pPr>
  </w:style>
  <w:style w:type="character" w:customStyle="1" w:styleId="af7">
    <w:name w:val="Верхний колонтитул Знак"/>
    <w:basedOn w:val="a0"/>
    <w:link w:val="af6"/>
    <w:uiPriority w:val="99"/>
    <w:rsid w:val="005D7436"/>
  </w:style>
  <w:style w:type="paragraph" w:styleId="af8">
    <w:name w:val="footer"/>
    <w:basedOn w:val="a"/>
    <w:link w:val="af9"/>
    <w:uiPriority w:val="99"/>
    <w:unhideWhenUsed/>
    <w:rsid w:val="005D7436"/>
    <w:pPr>
      <w:tabs>
        <w:tab w:val="center" w:pos="4677"/>
        <w:tab w:val="right" w:pos="9355"/>
      </w:tabs>
      <w:spacing w:line="240" w:lineRule="auto"/>
    </w:pPr>
  </w:style>
  <w:style w:type="character" w:customStyle="1" w:styleId="af9">
    <w:name w:val="Нижний колонтитул Знак"/>
    <w:basedOn w:val="a0"/>
    <w:link w:val="af8"/>
    <w:uiPriority w:val="99"/>
    <w:rsid w:val="005D7436"/>
  </w:style>
  <w:style w:type="table" w:customStyle="1" w:styleId="afa">
    <w:basedOn w:val="TableNormal0"/>
    <w:tblPr>
      <w:tblStyleRowBandSize w:val="1"/>
      <w:tblStyleColBandSize w:val="1"/>
      <w:tblCellMar>
        <w:top w:w="15" w:type="dxa"/>
        <w:left w:w="115" w:type="dxa"/>
        <w:bottom w:w="15" w:type="dxa"/>
        <w:right w:w="115" w:type="dxa"/>
      </w:tblCellMar>
    </w:tblPr>
  </w:style>
  <w:style w:type="table" w:customStyle="1" w:styleId="afb">
    <w:basedOn w:val="TableNormal0"/>
    <w:tblPr>
      <w:tblStyleRowBandSize w:val="1"/>
      <w:tblStyleColBandSize w:val="1"/>
      <w:tblCellMar>
        <w:top w:w="15" w:type="dxa"/>
        <w:left w:w="115" w:type="dxa"/>
        <w:bottom w:w="15" w:type="dxa"/>
        <w:right w:w="115" w:type="dxa"/>
      </w:tblCellMar>
    </w:tblPr>
  </w:style>
  <w:style w:type="table" w:customStyle="1" w:styleId="afc">
    <w:basedOn w:val="TableNormal0"/>
    <w:tblPr>
      <w:tblStyleRowBandSize w:val="1"/>
      <w:tblStyleColBandSize w:val="1"/>
      <w:tblCellMar>
        <w:top w:w="15" w:type="dxa"/>
        <w:left w:w="115" w:type="dxa"/>
        <w:bottom w:w="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1AE"/>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Balloon Text"/>
    <w:basedOn w:val="a"/>
    <w:link w:val="a5"/>
    <w:uiPriority w:val="99"/>
    <w:semiHidden/>
    <w:unhideWhenUsed/>
    <w:rsid w:val="00595AC2"/>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595AC2"/>
    <w:rPr>
      <w:rFonts w:ascii="Tahoma" w:hAnsi="Tahoma" w:cs="Tahoma"/>
      <w:sz w:val="16"/>
      <w:szCs w:val="16"/>
    </w:rPr>
  </w:style>
  <w:style w:type="paragraph" w:styleId="a6">
    <w:name w:val="List Paragraph"/>
    <w:basedOn w:val="a"/>
    <w:uiPriority w:val="34"/>
    <w:qFormat/>
    <w:rsid w:val="00A165DD"/>
    <w:pPr>
      <w:ind w:left="720"/>
      <w:contextualSpacing/>
    </w:pPr>
  </w:style>
  <w:style w:type="character" w:styleId="a7">
    <w:name w:val="Hyperlink"/>
    <w:basedOn w:val="a0"/>
    <w:uiPriority w:val="99"/>
    <w:unhideWhenUsed/>
    <w:rsid w:val="00954EE3"/>
    <w:rPr>
      <w:color w:val="0000FF" w:themeColor="hyperlink"/>
      <w:u w:val="single"/>
    </w:rPr>
  </w:style>
  <w:style w:type="paragraph" w:styleId="a8">
    <w:name w:val="annotation text"/>
    <w:basedOn w:val="a"/>
    <w:link w:val="a9"/>
    <w:uiPriority w:val="99"/>
    <w:semiHidden/>
    <w:unhideWhenUsed/>
    <w:rsid w:val="00B4571E"/>
    <w:pPr>
      <w:spacing w:line="240" w:lineRule="auto"/>
      <w:jc w:val="both"/>
    </w:pPr>
    <w:rPr>
      <w:rFonts w:ascii="Calibri" w:eastAsia="Calibri" w:hAnsi="Calibri" w:cs="Calibri"/>
      <w:sz w:val="20"/>
      <w:szCs w:val="20"/>
    </w:rPr>
  </w:style>
  <w:style w:type="character" w:customStyle="1" w:styleId="a9">
    <w:name w:val="Текст примечания Знак"/>
    <w:basedOn w:val="a0"/>
    <w:link w:val="a8"/>
    <w:uiPriority w:val="99"/>
    <w:semiHidden/>
    <w:rsid w:val="00B4571E"/>
    <w:rPr>
      <w:rFonts w:ascii="Calibri" w:eastAsia="Calibri" w:hAnsi="Calibri" w:cs="Calibri"/>
      <w:sz w:val="20"/>
      <w:szCs w:val="20"/>
      <w:lang w:val="en-US" w:eastAsia="ru-RU"/>
    </w:rPr>
  </w:style>
  <w:style w:type="character" w:customStyle="1" w:styleId="jlqj4b">
    <w:name w:val="jlqj4b"/>
    <w:basedOn w:val="a0"/>
    <w:rsid w:val="00B4571E"/>
  </w:style>
  <w:style w:type="paragraph" w:styleId="aa">
    <w:name w:val="No Spacing"/>
    <w:uiPriority w:val="1"/>
    <w:qFormat/>
    <w:rsid w:val="006142C7"/>
    <w:pPr>
      <w:spacing w:line="240" w:lineRule="auto"/>
    </w:pPr>
  </w:style>
  <w:style w:type="paragraph" w:styleId="ab">
    <w:name w:val="Subtitle"/>
    <w:basedOn w:val="a"/>
    <w:next w:val="a"/>
    <w:uiPriority w:val="11"/>
    <w:qFormat/>
    <w:pPr>
      <w:keepNext/>
      <w:keepLines/>
      <w:spacing w:after="320"/>
    </w:pPr>
    <w:rPr>
      <w:color w:val="666666"/>
      <w:sz w:val="30"/>
      <w:szCs w:val="30"/>
    </w:rPr>
  </w:style>
  <w:style w:type="table" w:customStyle="1" w:styleId="ac">
    <w:basedOn w:val="TableNormal2"/>
    <w:tblPr>
      <w:tblStyleRowBandSize w:val="1"/>
      <w:tblStyleColBandSize w:val="1"/>
      <w:tblCellMar>
        <w:top w:w="15" w:type="dxa"/>
        <w:left w:w="15" w:type="dxa"/>
        <w:bottom w:w="15" w:type="dxa"/>
        <w:right w:w="15" w:type="dxa"/>
      </w:tblCellMar>
    </w:tblPr>
  </w:style>
  <w:style w:type="table" w:customStyle="1" w:styleId="ad">
    <w:basedOn w:val="TableNormal2"/>
    <w:tblPr>
      <w:tblStyleRowBandSize w:val="1"/>
      <w:tblStyleColBandSize w:val="1"/>
      <w:tblCellMar>
        <w:top w:w="0" w:type="dxa"/>
        <w:left w:w="115" w:type="dxa"/>
        <w:bottom w:w="0" w:type="dxa"/>
        <w:right w:w="115" w:type="dxa"/>
      </w:tblCellMar>
    </w:tblPr>
  </w:style>
  <w:style w:type="table" w:customStyle="1" w:styleId="ae">
    <w:basedOn w:val="TableNormal2"/>
    <w:tblPr>
      <w:tblStyleRowBandSize w:val="1"/>
      <w:tblStyleColBandSize w:val="1"/>
      <w:tblCellMar>
        <w:top w:w="0" w:type="dxa"/>
        <w:left w:w="115" w:type="dxa"/>
        <w:bottom w:w="0" w:type="dxa"/>
        <w:right w:w="115" w:type="dxa"/>
      </w:tblCellMar>
    </w:tblPr>
  </w:style>
  <w:style w:type="table" w:customStyle="1" w:styleId="af">
    <w:basedOn w:val="TableNormal2"/>
    <w:tblPr>
      <w:tblStyleRowBandSize w:val="1"/>
      <w:tblStyleColBandSize w:val="1"/>
      <w:tblCellMar>
        <w:top w:w="0" w:type="dxa"/>
        <w:left w:w="115" w:type="dxa"/>
        <w:bottom w:w="0" w:type="dxa"/>
        <w:right w:w="115" w:type="dxa"/>
      </w:tblCellMar>
    </w:tblPr>
  </w:style>
  <w:style w:type="table" w:customStyle="1" w:styleId="af0">
    <w:basedOn w:val="TableNormal2"/>
    <w:tblPr>
      <w:tblStyleRowBandSize w:val="1"/>
      <w:tblStyleColBandSize w:val="1"/>
      <w:tblCellMar>
        <w:top w:w="0" w:type="dxa"/>
        <w:left w:w="115" w:type="dxa"/>
        <w:bottom w:w="0" w:type="dxa"/>
        <w:right w:w="115" w:type="dxa"/>
      </w:tblCellMar>
    </w:tblPr>
  </w:style>
  <w:style w:type="table" w:customStyle="1" w:styleId="af1">
    <w:basedOn w:val="TableNormal2"/>
    <w:tblPr>
      <w:tblStyleRowBandSize w:val="1"/>
      <w:tblStyleColBandSize w:val="1"/>
      <w:tblCellMar>
        <w:top w:w="0" w:type="dxa"/>
        <w:left w:w="115" w:type="dxa"/>
        <w:bottom w:w="0" w:type="dxa"/>
        <w:right w:w="115" w:type="dxa"/>
      </w:tblCellMar>
    </w:tblPr>
  </w:style>
  <w:style w:type="table" w:customStyle="1" w:styleId="af2">
    <w:basedOn w:val="TableNormal1"/>
    <w:tblPr>
      <w:tblStyleRowBandSize w:val="1"/>
      <w:tblStyleColBandSize w:val="1"/>
      <w:tblCellMar>
        <w:top w:w="15" w:type="dxa"/>
        <w:left w:w="115" w:type="dxa"/>
        <w:bottom w:w="15" w:type="dxa"/>
        <w:right w:w="115" w:type="dxa"/>
      </w:tblCellMar>
    </w:tblPr>
  </w:style>
  <w:style w:type="table" w:customStyle="1" w:styleId="af3">
    <w:basedOn w:val="TableNormal1"/>
    <w:tblPr>
      <w:tblStyleRowBandSize w:val="1"/>
      <w:tblStyleColBandSize w:val="1"/>
      <w:tblCellMar>
        <w:top w:w="15" w:type="dxa"/>
        <w:left w:w="115" w:type="dxa"/>
        <w:bottom w:w="15" w:type="dxa"/>
        <w:right w:w="115" w:type="dxa"/>
      </w:tblCellMar>
    </w:tblPr>
  </w:style>
  <w:style w:type="table" w:customStyle="1" w:styleId="af4">
    <w:basedOn w:val="TableNormal1"/>
    <w:tblPr>
      <w:tblStyleRowBandSize w:val="1"/>
      <w:tblStyleColBandSize w:val="1"/>
      <w:tblCellMar>
        <w:top w:w="15" w:type="dxa"/>
        <w:left w:w="115" w:type="dxa"/>
        <w:bottom w:w="15" w:type="dxa"/>
        <w:right w:w="115" w:type="dxa"/>
      </w:tblCellMar>
    </w:tblPr>
  </w:style>
  <w:style w:type="character" w:styleId="af5">
    <w:name w:val="annotation reference"/>
    <w:basedOn w:val="a0"/>
    <w:uiPriority w:val="99"/>
    <w:semiHidden/>
    <w:unhideWhenUsed/>
    <w:rPr>
      <w:sz w:val="16"/>
      <w:szCs w:val="16"/>
    </w:rPr>
  </w:style>
  <w:style w:type="paragraph" w:styleId="af6">
    <w:name w:val="header"/>
    <w:basedOn w:val="a"/>
    <w:link w:val="af7"/>
    <w:uiPriority w:val="99"/>
    <w:unhideWhenUsed/>
    <w:rsid w:val="005D7436"/>
    <w:pPr>
      <w:tabs>
        <w:tab w:val="center" w:pos="4677"/>
        <w:tab w:val="right" w:pos="9355"/>
      </w:tabs>
      <w:spacing w:line="240" w:lineRule="auto"/>
    </w:pPr>
  </w:style>
  <w:style w:type="character" w:customStyle="1" w:styleId="af7">
    <w:name w:val="Верхний колонтитул Знак"/>
    <w:basedOn w:val="a0"/>
    <w:link w:val="af6"/>
    <w:uiPriority w:val="99"/>
    <w:rsid w:val="005D7436"/>
  </w:style>
  <w:style w:type="paragraph" w:styleId="af8">
    <w:name w:val="footer"/>
    <w:basedOn w:val="a"/>
    <w:link w:val="af9"/>
    <w:uiPriority w:val="99"/>
    <w:unhideWhenUsed/>
    <w:rsid w:val="005D7436"/>
    <w:pPr>
      <w:tabs>
        <w:tab w:val="center" w:pos="4677"/>
        <w:tab w:val="right" w:pos="9355"/>
      </w:tabs>
      <w:spacing w:line="240" w:lineRule="auto"/>
    </w:pPr>
  </w:style>
  <w:style w:type="character" w:customStyle="1" w:styleId="af9">
    <w:name w:val="Нижний колонтитул Знак"/>
    <w:basedOn w:val="a0"/>
    <w:link w:val="af8"/>
    <w:uiPriority w:val="99"/>
    <w:rsid w:val="005D7436"/>
  </w:style>
  <w:style w:type="table" w:customStyle="1" w:styleId="afa">
    <w:basedOn w:val="TableNormal0"/>
    <w:tblPr>
      <w:tblStyleRowBandSize w:val="1"/>
      <w:tblStyleColBandSize w:val="1"/>
      <w:tblCellMar>
        <w:top w:w="15" w:type="dxa"/>
        <w:left w:w="115" w:type="dxa"/>
        <w:bottom w:w="15" w:type="dxa"/>
        <w:right w:w="115" w:type="dxa"/>
      </w:tblCellMar>
    </w:tblPr>
  </w:style>
  <w:style w:type="table" w:customStyle="1" w:styleId="afb">
    <w:basedOn w:val="TableNormal0"/>
    <w:tblPr>
      <w:tblStyleRowBandSize w:val="1"/>
      <w:tblStyleColBandSize w:val="1"/>
      <w:tblCellMar>
        <w:top w:w="15" w:type="dxa"/>
        <w:left w:w="115" w:type="dxa"/>
        <w:bottom w:w="15" w:type="dxa"/>
        <w:right w:w="115" w:type="dxa"/>
      </w:tblCellMar>
    </w:tblPr>
  </w:style>
  <w:style w:type="table" w:customStyle="1" w:styleId="afc">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4656">
      <w:bodyDiv w:val="1"/>
      <w:marLeft w:val="0"/>
      <w:marRight w:val="0"/>
      <w:marTop w:val="0"/>
      <w:marBottom w:val="0"/>
      <w:divBdr>
        <w:top w:val="none" w:sz="0" w:space="0" w:color="auto"/>
        <w:left w:val="none" w:sz="0" w:space="0" w:color="auto"/>
        <w:bottom w:val="none" w:sz="0" w:space="0" w:color="auto"/>
        <w:right w:val="none" w:sz="0" w:space="0" w:color="auto"/>
      </w:divBdr>
    </w:div>
    <w:div w:id="75439454">
      <w:bodyDiv w:val="1"/>
      <w:marLeft w:val="0"/>
      <w:marRight w:val="0"/>
      <w:marTop w:val="0"/>
      <w:marBottom w:val="0"/>
      <w:divBdr>
        <w:top w:val="none" w:sz="0" w:space="0" w:color="auto"/>
        <w:left w:val="none" w:sz="0" w:space="0" w:color="auto"/>
        <w:bottom w:val="none" w:sz="0" w:space="0" w:color="auto"/>
        <w:right w:val="none" w:sz="0" w:space="0" w:color="auto"/>
      </w:divBdr>
    </w:div>
    <w:div w:id="81531432">
      <w:bodyDiv w:val="1"/>
      <w:marLeft w:val="0"/>
      <w:marRight w:val="0"/>
      <w:marTop w:val="0"/>
      <w:marBottom w:val="0"/>
      <w:divBdr>
        <w:top w:val="none" w:sz="0" w:space="0" w:color="auto"/>
        <w:left w:val="none" w:sz="0" w:space="0" w:color="auto"/>
        <w:bottom w:val="none" w:sz="0" w:space="0" w:color="auto"/>
        <w:right w:val="none" w:sz="0" w:space="0" w:color="auto"/>
      </w:divBdr>
    </w:div>
    <w:div w:id="105078010">
      <w:bodyDiv w:val="1"/>
      <w:marLeft w:val="0"/>
      <w:marRight w:val="0"/>
      <w:marTop w:val="0"/>
      <w:marBottom w:val="0"/>
      <w:divBdr>
        <w:top w:val="none" w:sz="0" w:space="0" w:color="auto"/>
        <w:left w:val="none" w:sz="0" w:space="0" w:color="auto"/>
        <w:bottom w:val="none" w:sz="0" w:space="0" w:color="auto"/>
        <w:right w:val="none" w:sz="0" w:space="0" w:color="auto"/>
      </w:divBdr>
    </w:div>
    <w:div w:id="139467471">
      <w:bodyDiv w:val="1"/>
      <w:marLeft w:val="0"/>
      <w:marRight w:val="0"/>
      <w:marTop w:val="0"/>
      <w:marBottom w:val="0"/>
      <w:divBdr>
        <w:top w:val="none" w:sz="0" w:space="0" w:color="auto"/>
        <w:left w:val="none" w:sz="0" w:space="0" w:color="auto"/>
        <w:bottom w:val="none" w:sz="0" w:space="0" w:color="auto"/>
        <w:right w:val="none" w:sz="0" w:space="0" w:color="auto"/>
      </w:divBdr>
    </w:div>
    <w:div w:id="142049044">
      <w:bodyDiv w:val="1"/>
      <w:marLeft w:val="0"/>
      <w:marRight w:val="0"/>
      <w:marTop w:val="0"/>
      <w:marBottom w:val="0"/>
      <w:divBdr>
        <w:top w:val="none" w:sz="0" w:space="0" w:color="auto"/>
        <w:left w:val="none" w:sz="0" w:space="0" w:color="auto"/>
        <w:bottom w:val="none" w:sz="0" w:space="0" w:color="auto"/>
        <w:right w:val="none" w:sz="0" w:space="0" w:color="auto"/>
      </w:divBdr>
    </w:div>
    <w:div w:id="185557139">
      <w:bodyDiv w:val="1"/>
      <w:marLeft w:val="0"/>
      <w:marRight w:val="0"/>
      <w:marTop w:val="0"/>
      <w:marBottom w:val="0"/>
      <w:divBdr>
        <w:top w:val="none" w:sz="0" w:space="0" w:color="auto"/>
        <w:left w:val="none" w:sz="0" w:space="0" w:color="auto"/>
        <w:bottom w:val="none" w:sz="0" w:space="0" w:color="auto"/>
        <w:right w:val="none" w:sz="0" w:space="0" w:color="auto"/>
      </w:divBdr>
    </w:div>
    <w:div w:id="376320447">
      <w:bodyDiv w:val="1"/>
      <w:marLeft w:val="0"/>
      <w:marRight w:val="0"/>
      <w:marTop w:val="0"/>
      <w:marBottom w:val="0"/>
      <w:divBdr>
        <w:top w:val="none" w:sz="0" w:space="0" w:color="auto"/>
        <w:left w:val="none" w:sz="0" w:space="0" w:color="auto"/>
        <w:bottom w:val="none" w:sz="0" w:space="0" w:color="auto"/>
        <w:right w:val="none" w:sz="0" w:space="0" w:color="auto"/>
      </w:divBdr>
    </w:div>
    <w:div w:id="399257120">
      <w:bodyDiv w:val="1"/>
      <w:marLeft w:val="0"/>
      <w:marRight w:val="0"/>
      <w:marTop w:val="0"/>
      <w:marBottom w:val="0"/>
      <w:divBdr>
        <w:top w:val="none" w:sz="0" w:space="0" w:color="auto"/>
        <w:left w:val="none" w:sz="0" w:space="0" w:color="auto"/>
        <w:bottom w:val="none" w:sz="0" w:space="0" w:color="auto"/>
        <w:right w:val="none" w:sz="0" w:space="0" w:color="auto"/>
      </w:divBdr>
    </w:div>
    <w:div w:id="461927748">
      <w:bodyDiv w:val="1"/>
      <w:marLeft w:val="0"/>
      <w:marRight w:val="0"/>
      <w:marTop w:val="0"/>
      <w:marBottom w:val="0"/>
      <w:divBdr>
        <w:top w:val="none" w:sz="0" w:space="0" w:color="auto"/>
        <w:left w:val="none" w:sz="0" w:space="0" w:color="auto"/>
        <w:bottom w:val="none" w:sz="0" w:space="0" w:color="auto"/>
        <w:right w:val="none" w:sz="0" w:space="0" w:color="auto"/>
      </w:divBdr>
    </w:div>
    <w:div w:id="584342079">
      <w:bodyDiv w:val="1"/>
      <w:marLeft w:val="0"/>
      <w:marRight w:val="0"/>
      <w:marTop w:val="0"/>
      <w:marBottom w:val="0"/>
      <w:divBdr>
        <w:top w:val="none" w:sz="0" w:space="0" w:color="auto"/>
        <w:left w:val="none" w:sz="0" w:space="0" w:color="auto"/>
        <w:bottom w:val="none" w:sz="0" w:space="0" w:color="auto"/>
        <w:right w:val="none" w:sz="0" w:space="0" w:color="auto"/>
      </w:divBdr>
    </w:div>
    <w:div w:id="793862173">
      <w:bodyDiv w:val="1"/>
      <w:marLeft w:val="0"/>
      <w:marRight w:val="0"/>
      <w:marTop w:val="0"/>
      <w:marBottom w:val="0"/>
      <w:divBdr>
        <w:top w:val="none" w:sz="0" w:space="0" w:color="auto"/>
        <w:left w:val="none" w:sz="0" w:space="0" w:color="auto"/>
        <w:bottom w:val="none" w:sz="0" w:space="0" w:color="auto"/>
        <w:right w:val="none" w:sz="0" w:space="0" w:color="auto"/>
      </w:divBdr>
    </w:div>
    <w:div w:id="850995713">
      <w:bodyDiv w:val="1"/>
      <w:marLeft w:val="0"/>
      <w:marRight w:val="0"/>
      <w:marTop w:val="0"/>
      <w:marBottom w:val="0"/>
      <w:divBdr>
        <w:top w:val="none" w:sz="0" w:space="0" w:color="auto"/>
        <w:left w:val="none" w:sz="0" w:space="0" w:color="auto"/>
        <w:bottom w:val="none" w:sz="0" w:space="0" w:color="auto"/>
        <w:right w:val="none" w:sz="0" w:space="0" w:color="auto"/>
      </w:divBdr>
    </w:div>
    <w:div w:id="897781476">
      <w:bodyDiv w:val="1"/>
      <w:marLeft w:val="0"/>
      <w:marRight w:val="0"/>
      <w:marTop w:val="0"/>
      <w:marBottom w:val="0"/>
      <w:divBdr>
        <w:top w:val="none" w:sz="0" w:space="0" w:color="auto"/>
        <w:left w:val="none" w:sz="0" w:space="0" w:color="auto"/>
        <w:bottom w:val="none" w:sz="0" w:space="0" w:color="auto"/>
        <w:right w:val="none" w:sz="0" w:space="0" w:color="auto"/>
      </w:divBdr>
    </w:div>
    <w:div w:id="899748323">
      <w:bodyDiv w:val="1"/>
      <w:marLeft w:val="0"/>
      <w:marRight w:val="0"/>
      <w:marTop w:val="0"/>
      <w:marBottom w:val="0"/>
      <w:divBdr>
        <w:top w:val="none" w:sz="0" w:space="0" w:color="auto"/>
        <w:left w:val="none" w:sz="0" w:space="0" w:color="auto"/>
        <w:bottom w:val="none" w:sz="0" w:space="0" w:color="auto"/>
        <w:right w:val="none" w:sz="0" w:space="0" w:color="auto"/>
      </w:divBdr>
      <w:divsChild>
        <w:div w:id="1494950013">
          <w:marLeft w:val="360"/>
          <w:marRight w:val="0"/>
          <w:marTop w:val="200"/>
          <w:marBottom w:val="120"/>
          <w:divBdr>
            <w:top w:val="none" w:sz="0" w:space="0" w:color="auto"/>
            <w:left w:val="none" w:sz="0" w:space="0" w:color="auto"/>
            <w:bottom w:val="none" w:sz="0" w:space="0" w:color="auto"/>
            <w:right w:val="none" w:sz="0" w:space="0" w:color="auto"/>
          </w:divBdr>
        </w:div>
        <w:div w:id="1589386974">
          <w:marLeft w:val="360"/>
          <w:marRight w:val="0"/>
          <w:marTop w:val="0"/>
          <w:marBottom w:val="120"/>
          <w:divBdr>
            <w:top w:val="none" w:sz="0" w:space="0" w:color="auto"/>
            <w:left w:val="none" w:sz="0" w:space="0" w:color="auto"/>
            <w:bottom w:val="none" w:sz="0" w:space="0" w:color="auto"/>
            <w:right w:val="none" w:sz="0" w:space="0" w:color="auto"/>
          </w:divBdr>
        </w:div>
        <w:div w:id="562058445">
          <w:marLeft w:val="360"/>
          <w:marRight w:val="0"/>
          <w:marTop w:val="0"/>
          <w:marBottom w:val="120"/>
          <w:divBdr>
            <w:top w:val="none" w:sz="0" w:space="0" w:color="auto"/>
            <w:left w:val="none" w:sz="0" w:space="0" w:color="auto"/>
            <w:bottom w:val="none" w:sz="0" w:space="0" w:color="auto"/>
            <w:right w:val="none" w:sz="0" w:space="0" w:color="auto"/>
          </w:divBdr>
        </w:div>
        <w:div w:id="1899627785">
          <w:marLeft w:val="360"/>
          <w:marRight w:val="0"/>
          <w:marTop w:val="0"/>
          <w:marBottom w:val="120"/>
          <w:divBdr>
            <w:top w:val="none" w:sz="0" w:space="0" w:color="auto"/>
            <w:left w:val="none" w:sz="0" w:space="0" w:color="auto"/>
            <w:bottom w:val="none" w:sz="0" w:space="0" w:color="auto"/>
            <w:right w:val="none" w:sz="0" w:space="0" w:color="auto"/>
          </w:divBdr>
        </w:div>
        <w:div w:id="1382821975">
          <w:marLeft w:val="360"/>
          <w:marRight w:val="0"/>
          <w:marTop w:val="0"/>
          <w:marBottom w:val="120"/>
          <w:divBdr>
            <w:top w:val="none" w:sz="0" w:space="0" w:color="auto"/>
            <w:left w:val="none" w:sz="0" w:space="0" w:color="auto"/>
            <w:bottom w:val="none" w:sz="0" w:space="0" w:color="auto"/>
            <w:right w:val="none" w:sz="0" w:space="0" w:color="auto"/>
          </w:divBdr>
        </w:div>
        <w:div w:id="1197889824">
          <w:marLeft w:val="360"/>
          <w:marRight w:val="0"/>
          <w:marTop w:val="0"/>
          <w:marBottom w:val="120"/>
          <w:divBdr>
            <w:top w:val="none" w:sz="0" w:space="0" w:color="auto"/>
            <w:left w:val="none" w:sz="0" w:space="0" w:color="auto"/>
            <w:bottom w:val="none" w:sz="0" w:space="0" w:color="auto"/>
            <w:right w:val="none" w:sz="0" w:space="0" w:color="auto"/>
          </w:divBdr>
        </w:div>
        <w:div w:id="1778482226">
          <w:marLeft w:val="360"/>
          <w:marRight w:val="0"/>
          <w:marTop w:val="0"/>
          <w:marBottom w:val="120"/>
          <w:divBdr>
            <w:top w:val="none" w:sz="0" w:space="0" w:color="auto"/>
            <w:left w:val="none" w:sz="0" w:space="0" w:color="auto"/>
            <w:bottom w:val="none" w:sz="0" w:space="0" w:color="auto"/>
            <w:right w:val="none" w:sz="0" w:space="0" w:color="auto"/>
          </w:divBdr>
        </w:div>
      </w:divsChild>
    </w:div>
    <w:div w:id="1030882199">
      <w:bodyDiv w:val="1"/>
      <w:marLeft w:val="0"/>
      <w:marRight w:val="0"/>
      <w:marTop w:val="0"/>
      <w:marBottom w:val="0"/>
      <w:divBdr>
        <w:top w:val="none" w:sz="0" w:space="0" w:color="auto"/>
        <w:left w:val="none" w:sz="0" w:space="0" w:color="auto"/>
        <w:bottom w:val="none" w:sz="0" w:space="0" w:color="auto"/>
        <w:right w:val="none" w:sz="0" w:space="0" w:color="auto"/>
      </w:divBdr>
    </w:div>
    <w:div w:id="1112633789">
      <w:bodyDiv w:val="1"/>
      <w:marLeft w:val="0"/>
      <w:marRight w:val="0"/>
      <w:marTop w:val="0"/>
      <w:marBottom w:val="0"/>
      <w:divBdr>
        <w:top w:val="none" w:sz="0" w:space="0" w:color="auto"/>
        <w:left w:val="none" w:sz="0" w:space="0" w:color="auto"/>
        <w:bottom w:val="none" w:sz="0" w:space="0" w:color="auto"/>
        <w:right w:val="none" w:sz="0" w:space="0" w:color="auto"/>
      </w:divBdr>
    </w:div>
    <w:div w:id="1133059764">
      <w:bodyDiv w:val="1"/>
      <w:marLeft w:val="0"/>
      <w:marRight w:val="0"/>
      <w:marTop w:val="0"/>
      <w:marBottom w:val="0"/>
      <w:divBdr>
        <w:top w:val="none" w:sz="0" w:space="0" w:color="auto"/>
        <w:left w:val="none" w:sz="0" w:space="0" w:color="auto"/>
        <w:bottom w:val="none" w:sz="0" w:space="0" w:color="auto"/>
        <w:right w:val="none" w:sz="0" w:space="0" w:color="auto"/>
      </w:divBdr>
    </w:div>
    <w:div w:id="1247301936">
      <w:bodyDiv w:val="1"/>
      <w:marLeft w:val="0"/>
      <w:marRight w:val="0"/>
      <w:marTop w:val="0"/>
      <w:marBottom w:val="0"/>
      <w:divBdr>
        <w:top w:val="none" w:sz="0" w:space="0" w:color="auto"/>
        <w:left w:val="none" w:sz="0" w:space="0" w:color="auto"/>
        <w:bottom w:val="none" w:sz="0" w:space="0" w:color="auto"/>
        <w:right w:val="none" w:sz="0" w:space="0" w:color="auto"/>
      </w:divBdr>
    </w:div>
    <w:div w:id="1252542544">
      <w:bodyDiv w:val="1"/>
      <w:marLeft w:val="0"/>
      <w:marRight w:val="0"/>
      <w:marTop w:val="0"/>
      <w:marBottom w:val="0"/>
      <w:divBdr>
        <w:top w:val="none" w:sz="0" w:space="0" w:color="auto"/>
        <w:left w:val="none" w:sz="0" w:space="0" w:color="auto"/>
        <w:bottom w:val="none" w:sz="0" w:space="0" w:color="auto"/>
        <w:right w:val="none" w:sz="0" w:space="0" w:color="auto"/>
      </w:divBdr>
    </w:div>
    <w:div w:id="1502696467">
      <w:bodyDiv w:val="1"/>
      <w:marLeft w:val="0"/>
      <w:marRight w:val="0"/>
      <w:marTop w:val="0"/>
      <w:marBottom w:val="0"/>
      <w:divBdr>
        <w:top w:val="none" w:sz="0" w:space="0" w:color="auto"/>
        <w:left w:val="none" w:sz="0" w:space="0" w:color="auto"/>
        <w:bottom w:val="none" w:sz="0" w:space="0" w:color="auto"/>
        <w:right w:val="none" w:sz="0" w:space="0" w:color="auto"/>
      </w:divBdr>
    </w:div>
    <w:div w:id="1543403150">
      <w:bodyDiv w:val="1"/>
      <w:marLeft w:val="0"/>
      <w:marRight w:val="0"/>
      <w:marTop w:val="0"/>
      <w:marBottom w:val="0"/>
      <w:divBdr>
        <w:top w:val="none" w:sz="0" w:space="0" w:color="auto"/>
        <w:left w:val="none" w:sz="0" w:space="0" w:color="auto"/>
        <w:bottom w:val="none" w:sz="0" w:space="0" w:color="auto"/>
        <w:right w:val="none" w:sz="0" w:space="0" w:color="auto"/>
      </w:divBdr>
    </w:div>
    <w:div w:id="1602421038">
      <w:bodyDiv w:val="1"/>
      <w:marLeft w:val="0"/>
      <w:marRight w:val="0"/>
      <w:marTop w:val="0"/>
      <w:marBottom w:val="0"/>
      <w:divBdr>
        <w:top w:val="none" w:sz="0" w:space="0" w:color="auto"/>
        <w:left w:val="none" w:sz="0" w:space="0" w:color="auto"/>
        <w:bottom w:val="none" w:sz="0" w:space="0" w:color="auto"/>
        <w:right w:val="none" w:sz="0" w:space="0" w:color="auto"/>
      </w:divBdr>
    </w:div>
    <w:div w:id="1603535805">
      <w:bodyDiv w:val="1"/>
      <w:marLeft w:val="0"/>
      <w:marRight w:val="0"/>
      <w:marTop w:val="0"/>
      <w:marBottom w:val="0"/>
      <w:divBdr>
        <w:top w:val="none" w:sz="0" w:space="0" w:color="auto"/>
        <w:left w:val="none" w:sz="0" w:space="0" w:color="auto"/>
        <w:bottom w:val="none" w:sz="0" w:space="0" w:color="auto"/>
        <w:right w:val="none" w:sz="0" w:space="0" w:color="auto"/>
      </w:divBdr>
    </w:div>
    <w:div w:id="1615332528">
      <w:bodyDiv w:val="1"/>
      <w:marLeft w:val="0"/>
      <w:marRight w:val="0"/>
      <w:marTop w:val="0"/>
      <w:marBottom w:val="0"/>
      <w:divBdr>
        <w:top w:val="none" w:sz="0" w:space="0" w:color="auto"/>
        <w:left w:val="none" w:sz="0" w:space="0" w:color="auto"/>
        <w:bottom w:val="none" w:sz="0" w:space="0" w:color="auto"/>
        <w:right w:val="none" w:sz="0" w:space="0" w:color="auto"/>
      </w:divBdr>
    </w:div>
    <w:div w:id="1959943931">
      <w:bodyDiv w:val="1"/>
      <w:marLeft w:val="0"/>
      <w:marRight w:val="0"/>
      <w:marTop w:val="0"/>
      <w:marBottom w:val="0"/>
      <w:divBdr>
        <w:top w:val="none" w:sz="0" w:space="0" w:color="auto"/>
        <w:left w:val="none" w:sz="0" w:space="0" w:color="auto"/>
        <w:bottom w:val="none" w:sz="0" w:space="0" w:color="auto"/>
        <w:right w:val="none" w:sz="0" w:space="0" w:color="auto"/>
      </w:divBdr>
    </w:div>
    <w:div w:id="2012681011">
      <w:bodyDiv w:val="1"/>
      <w:marLeft w:val="0"/>
      <w:marRight w:val="0"/>
      <w:marTop w:val="0"/>
      <w:marBottom w:val="0"/>
      <w:divBdr>
        <w:top w:val="none" w:sz="0" w:space="0" w:color="auto"/>
        <w:left w:val="none" w:sz="0" w:space="0" w:color="auto"/>
        <w:bottom w:val="none" w:sz="0" w:space="0" w:color="auto"/>
        <w:right w:val="none" w:sz="0" w:space="0" w:color="auto"/>
      </w:divBdr>
    </w:div>
    <w:div w:id="2124305642">
      <w:bodyDiv w:val="1"/>
      <w:marLeft w:val="0"/>
      <w:marRight w:val="0"/>
      <w:marTop w:val="0"/>
      <w:marBottom w:val="0"/>
      <w:divBdr>
        <w:top w:val="none" w:sz="0" w:space="0" w:color="auto"/>
        <w:left w:val="none" w:sz="0" w:space="0" w:color="auto"/>
        <w:bottom w:val="none" w:sz="0" w:space="0" w:color="auto"/>
        <w:right w:val="none" w:sz="0" w:space="0" w:color="auto"/>
      </w:divBdr>
    </w:div>
    <w:div w:id="2137747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tle.wisc.edu/solutions/engagement/constructive-and-destructive-groupbehavior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QNT5abiPd+yI+thU9vNn9sP7Zg==">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6385</Words>
  <Characters>36397</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42697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Hewlett-Packard Company</cp:lastModifiedBy>
  <cp:revision>2</cp:revision>
  <dcterms:created xsi:type="dcterms:W3CDTF">2023-09-19T17:49:00Z</dcterms:created>
  <dcterms:modified xsi:type="dcterms:W3CDTF">2023-09-19T17:49:00Z</dcterms:modified>
</cp:coreProperties>
</file>